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634920" w:rsidRPr="00881AA4" w14:paraId="0194AF0E" w14:textId="77777777" w:rsidTr="00634920">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00B4ED33" w14:textId="025B438F" w:rsidR="00617937" w:rsidRPr="00C93D6E" w:rsidRDefault="00617937" w:rsidP="00160AE1">
            <w:pPr>
              <w:widowControl w:val="0"/>
              <w:autoSpaceDE w:val="0"/>
              <w:autoSpaceDN w:val="0"/>
              <w:adjustRightInd w:val="0"/>
              <w:spacing w:after="120" w:line="240" w:lineRule="auto"/>
              <w:rPr>
                <w:rFonts w:ascii="Arial" w:eastAsia="Times New Roman" w:hAnsi="Arial" w:cs="Arial"/>
                <w:color w:val="0070C0"/>
                <w:sz w:val="18"/>
                <w:szCs w:val="18"/>
                <w:lang w:eastAsia="en-GB"/>
              </w:rPr>
            </w:pPr>
            <w:r w:rsidRPr="00C93D6E">
              <w:rPr>
                <w:rFonts w:ascii="Arial" w:eastAsia="Times New Roman" w:hAnsi="Arial" w:cs="Arial"/>
                <w:b/>
                <w:color w:val="0070C0"/>
                <w:sz w:val="18"/>
                <w:szCs w:val="18"/>
                <w:lang w:eastAsia="en-GB"/>
              </w:rPr>
              <w:t xml:space="preserve">Key Guidance </w:t>
            </w:r>
            <w:r w:rsidRPr="00C93D6E">
              <w:rPr>
                <w:rFonts w:ascii="Arial" w:eastAsia="Times New Roman"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14:paraId="31BCA4CC" w14:textId="77777777"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 xml:space="preserve">Hazard </w:t>
            </w:r>
            <w:r w:rsidRPr="00C93D6E">
              <w:rPr>
                <w:rFonts w:ascii="Arial" w:eastAsia="Times New Roman" w:hAnsi="Arial" w:cs="Arial"/>
                <w:sz w:val="18"/>
                <w:szCs w:val="18"/>
                <w:lang w:eastAsia="en-GB"/>
              </w:rPr>
              <w:t xml:space="preserve">is anything that may cause harm, </w:t>
            </w:r>
            <w:proofErr w:type="gramStart"/>
            <w:r w:rsidRPr="00C93D6E">
              <w:rPr>
                <w:rFonts w:ascii="Arial" w:eastAsia="Times New Roman" w:hAnsi="Arial" w:cs="Arial"/>
                <w:sz w:val="18"/>
                <w:szCs w:val="18"/>
                <w:lang w:eastAsia="en-GB"/>
              </w:rPr>
              <w:t>e.g.</w:t>
            </w:r>
            <w:proofErr w:type="gramEnd"/>
            <w:r w:rsidRPr="00C93D6E">
              <w:rPr>
                <w:rFonts w:ascii="Arial" w:eastAsia="Times New Roman" w:hAnsi="Arial" w:cs="Arial"/>
                <w:sz w:val="18"/>
                <w:szCs w:val="18"/>
                <w:lang w:eastAsia="en-GB"/>
              </w:rPr>
              <w:t xml:space="preserve"> working at height on a ladder.</w:t>
            </w:r>
          </w:p>
          <w:p w14:paraId="25289E5D" w14:textId="2442CCEF"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Risk</w:t>
            </w:r>
            <w:r w:rsidRPr="00C93D6E">
              <w:rPr>
                <w:rFonts w:ascii="Arial" w:eastAsia="Times New Roman"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1E543BC1" w14:textId="1521B722"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Dynamic Risk Assessment</w:t>
            </w:r>
            <w:r w:rsidRPr="00C93D6E">
              <w:rPr>
                <w:rFonts w:ascii="Arial" w:eastAsia="Times New Roman"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w:t>
            </w:r>
            <w:proofErr w:type="gramStart"/>
            <w:r w:rsidRPr="00C93D6E">
              <w:rPr>
                <w:rFonts w:ascii="Arial" w:eastAsia="Times New Roman" w:hAnsi="Arial" w:cs="Arial"/>
                <w:sz w:val="18"/>
                <w:szCs w:val="18"/>
                <w:lang w:eastAsia="en-GB"/>
              </w:rPr>
              <w:t xml:space="preserve">.  </w:t>
            </w:r>
            <w:proofErr w:type="gramEnd"/>
            <w:r w:rsidRPr="00C93D6E">
              <w:rPr>
                <w:rFonts w:ascii="Arial" w:eastAsia="Times New Roman" w:hAnsi="Arial" w:cs="Arial"/>
                <w:sz w:val="18"/>
                <w:szCs w:val="18"/>
                <w:lang w:eastAsia="en-GB"/>
              </w:rPr>
              <w:t xml:space="preserve">Any changes to the activity (including the environmental conditions) or the control measures, must be addressed via the mechanism of a dynamic risk assessment such that risks remain ALARP. </w:t>
            </w:r>
          </w:p>
          <w:p w14:paraId="537EB6D2" w14:textId="03B8DFE1"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14:paraId="2AF5A91E" w14:textId="55A81624"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14:paraId="2D65A623" w14:textId="4B168C7F" w:rsidR="00617937" w:rsidRPr="00C93D6E" w:rsidRDefault="00617937"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Multiplied by</w:t>
            </w:r>
          </w:p>
        </w:tc>
        <w:tc>
          <w:tcPr>
            <w:tcW w:w="2268" w:type="dxa"/>
            <w:tcBorders>
              <w:top w:val="single" w:sz="18" w:space="0" w:color="auto"/>
            </w:tcBorders>
            <w:shd w:val="clear" w:color="auto" w:fill="auto"/>
            <w:vAlign w:val="center"/>
          </w:tcPr>
          <w:p w14:paraId="2FA35612" w14:textId="4885F22A"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14:paraId="2829C3B6" w14:textId="030C59F6" w:rsidR="00617937" w:rsidRPr="00C93D6E" w:rsidRDefault="00B80EE6"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241" behindDoc="0" locked="0" layoutInCell="1" allowOverlap="1" wp14:anchorId="75481965" wp14:editId="4B1A3DFA">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0E8D5"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o1wEAAA0EAAAOAAAAZHJzL2Uyb0RvYy54bWysU01vEzEQvSPxHyzfyW5ShK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SoqgPD/RYyZl&#10;92MWWwyBDUQSq+LTMaaO07dhR5coxR0V0SdDXhhn4zcegWoDCxOn6vJ5dhlOWWg+fLu8uWlveS70&#10;9a6ZKApVpJTfA3pRNr10NhQDVKcOH1Lmspx6TSnHLpQ1obPDg3WuBmV0YOtIHBQ/ej4tS/OMe5HF&#10;UUE2RdIkou7y2cHE+hkMm8LNTnLqOD5zKq0h5CuvC5xdYIY7mIFtbfuPwEt+gUId1b8Bz4haGUOe&#10;wd4GpN9Vf7bCTPlXBybdxYInHM71eas1PHPVucv/KEP9Mq7w51+8+QEAAP//AwBQSwMEFAAGAAgA&#10;AAAhACDCUXnhAAAADAEAAA8AAABkcnMvZG93bnJldi54bWxMj8FOwzAMhu9Ie4fIk7ht6Sh0ozSd&#10;EBIHpGmMjQPcssRrOxqnJOlW3p5wQHC0/en39xfLwbTshM43lgTMpgkwJGV1Q5WA193jZAHMB0la&#10;tpZQwBd6WJaji0Lm2p7pBU/bULEYQj6XAuoQupxzr2o00k9thxRvB+uMDHF0FddOnmO4aflVkmTc&#10;yIbih1p2+FCj+tj2RsDb7Olzo7rjZvesVu9uFdZrDL0Ql+Ph/g5YwCH8wfCjH9WhjE5725P2rBWQ&#10;3lxHUsBkPk9vgUUiW2QpsP3vipcF/1+i/AYAAP//AwBQSwECLQAUAAYACAAAACEAtoM4kv4AAADh&#10;AQAAEwAAAAAAAAAAAAAAAAAAAAAAW0NvbnRlbnRfVHlwZXNdLnhtbFBLAQItABQABgAIAAAAIQA4&#10;/SH/1gAAAJQBAAALAAAAAAAAAAAAAAAAAC8BAABfcmVscy8ucmVsc1BLAQItABQABgAIAAAAIQDZ&#10;Lp4o1wEAAA0EAAAOAAAAAAAAAAAAAAAAAC4CAABkcnMvZTJvRG9jLnhtbFBLAQItABQABgAIAAAA&#10;IQAgwlF54QAAAAwBAAAPAAAAAAAAAAAAAAAAADEEAABkcnMvZG93bnJldi54bWxQSwUGAAAAAAQA&#10;BADzAAAAPwUAAAAA&#10;" strokecolor="black [3213]" strokeweight=".5pt">
                      <v:stroke joinstyle="miter"/>
                    </v:line>
                  </w:pict>
                </mc:Fallback>
              </mc:AlternateContent>
            </w:r>
            <w:r w:rsidR="00617937" w:rsidRPr="00C93D6E">
              <w:rPr>
                <w:rFonts w:ascii="Arial" w:eastAsia="Times New Roman"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4"/>
              <w:gridCol w:w="784"/>
              <w:gridCol w:w="909"/>
              <w:gridCol w:w="909"/>
              <w:gridCol w:w="909"/>
              <w:gridCol w:w="909"/>
              <w:gridCol w:w="914"/>
            </w:tblGrid>
            <w:tr w:rsidR="00D054E6" w:rsidRPr="00C93D6E" w14:paraId="5D756EBA" w14:textId="77777777" w:rsidTr="00634920">
              <w:trPr>
                <w:trHeight w:val="462"/>
              </w:trPr>
              <w:tc>
                <w:tcPr>
                  <w:tcW w:w="5000" w:type="pct"/>
                  <w:gridSpan w:val="7"/>
                  <w:vAlign w:val="center"/>
                </w:tcPr>
                <w:p w14:paraId="3B7DA025" w14:textId="77777777" w:rsidR="00D054E6" w:rsidRPr="00C93D6E" w:rsidRDefault="00D054E6" w:rsidP="00634920">
                  <w:pPr>
                    <w:pStyle w:val="TableParagraph"/>
                    <w:jc w:val="center"/>
                    <w:rPr>
                      <w:b/>
                      <w:sz w:val="18"/>
                      <w:szCs w:val="18"/>
                    </w:rPr>
                  </w:pPr>
                  <w:r w:rsidRPr="00C93D6E">
                    <w:rPr>
                      <w:b/>
                      <w:sz w:val="18"/>
                      <w:szCs w:val="18"/>
                    </w:rPr>
                    <w:t>Risk Score Calculation</w:t>
                  </w:r>
                </w:p>
              </w:tc>
            </w:tr>
            <w:tr w:rsidR="00C4670D" w:rsidRPr="00C93D6E" w14:paraId="68E97BF9" w14:textId="77777777" w:rsidTr="00C4670D">
              <w:trPr>
                <w:trHeight w:val="462"/>
              </w:trPr>
              <w:tc>
                <w:tcPr>
                  <w:tcW w:w="857" w:type="pct"/>
                  <w:vMerge w:val="restart"/>
                  <w:shd w:val="clear" w:color="auto" w:fill="D0CECE" w:themeFill="background2" w:themeFillShade="E6"/>
                  <w:vAlign w:val="center"/>
                </w:tcPr>
                <w:p w14:paraId="40466662" w14:textId="3CDAA08D" w:rsidR="00C4670D" w:rsidRPr="00C93D6E" w:rsidRDefault="00C4670D" w:rsidP="00634920">
                  <w:pPr>
                    <w:pStyle w:val="TableParagraph"/>
                    <w:jc w:val="center"/>
                    <w:rPr>
                      <w:b/>
                      <w:sz w:val="18"/>
                      <w:szCs w:val="18"/>
                    </w:rPr>
                  </w:pPr>
                  <w:r>
                    <w:rPr>
                      <w:b/>
                      <w:sz w:val="18"/>
                      <w:szCs w:val="18"/>
                    </w:rPr>
                    <w:t>IMPACT</w:t>
                  </w:r>
                </w:p>
              </w:tc>
              <w:tc>
                <w:tcPr>
                  <w:tcW w:w="609" w:type="pct"/>
                  <w:vAlign w:val="center"/>
                </w:tcPr>
                <w:p w14:paraId="67D29471" w14:textId="77777777" w:rsidR="00C4670D" w:rsidRPr="00C93D6E" w:rsidRDefault="00C4670D" w:rsidP="00634920">
                  <w:pPr>
                    <w:pStyle w:val="TableParagraph"/>
                    <w:jc w:val="center"/>
                    <w:rPr>
                      <w:b/>
                      <w:sz w:val="18"/>
                      <w:szCs w:val="18"/>
                    </w:rPr>
                  </w:pPr>
                  <w:r w:rsidRPr="00C93D6E">
                    <w:rPr>
                      <w:b/>
                      <w:sz w:val="18"/>
                      <w:szCs w:val="18"/>
                    </w:rPr>
                    <w:t>5</w:t>
                  </w:r>
                </w:p>
              </w:tc>
              <w:tc>
                <w:tcPr>
                  <w:tcW w:w="706" w:type="pct"/>
                  <w:shd w:val="clear" w:color="auto" w:fill="92D050"/>
                  <w:vAlign w:val="center"/>
                </w:tcPr>
                <w:p w14:paraId="1495A0E6" w14:textId="77777777" w:rsidR="00C4670D" w:rsidRPr="00C93D6E" w:rsidRDefault="00C4670D" w:rsidP="00634920">
                  <w:pPr>
                    <w:pStyle w:val="TableParagraph"/>
                    <w:jc w:val="center"/>
                    <w:rPr>
                      <w:b/>
                      <w:sz w:val="18"/>
                      <w:szCs w:val="18"/>
                    </w:rPr>
                  </w:pPr>
                  <w:r w:rsidRPr="00C93D6E">
                    <w:rPr>
                      <w:b/>
                      <w:sz w:val="18"/>
                      <w:szCs w:val="18"/>
                    </w:rPr>
                    <w:t>5</w:t>
                  </w:r>
                </w:p>
              </w:tc>
              <w:tc>
                <w:tcPr>
                  <w:tcW w:w="706" w:type="pct"/>
                  <w:shd w:val="clear" w:color="auto" w:fill="FFFF00"/>
                  <w:vAlign w:val="center"/>
                </w:tcPr>
                <w:p w14:paraId="4B4A55F8" w14:textId="77777777" w:rsidR="00C4670D" w:rsidRPr="00C93D6E" w:rsidRDefault="00C4670D" w:rsidP="00634920">
                  <w:pPr>
                    <w:pStyle w:val="TableParagraph"/>
                    <w:jc w:val="center"/>
                    <w:rPr>
                      <w:b/>
                      <w:sz w:val="18"/>
                      <w:szCs w:val="18"/>
                    </w:rPr>
                  </w:pPr>
                  <w:r w:rsidRPr="00C93D6E">
                    <w:rPr>
                      <w:b/>
                      <w:sz w:val="18"/>
                      <w:szCs w:val="18"/>
                    </w:rPr>
                    <w:t>10</w:t>
                  </w:r>
                </w:p>
              </w:tc>
              <w:tc>
                <w:tcPr>
                  <w:tcW w:w="706" w:type="pct"/>
                  <w:shd w:val="clear" w:color="auto" w:fill="FFC000"/>
                  <w:vAlign w:val="center"/>
                </w:tcPr>
                <w:p w14:paraId="7DD0F0B1" w14:textId="77777777" w:rsidR="00C4670D" w:rsidRPr="00C93D6E" w:rsidRDefault="00C4670D" w:rsidP="00634920">
                  <w:pPr>
                    <w:pStyle w:val="TableParagraph"/>
                    <w:jc w:val="center"/>
                    <w:rPr>
                      <w:b/>
                      <w:sz w:val="18"/>
                      <w:szCs w:val="18"/>
                    </w:rPr>
                  </w:pPr>
                  <w:r w:rsidRPr="00C93D6E">
                    <w:rPr>
                      <w:b/>
                      <w:sz w:val="18"/>
                      <w:szCs w:val="18"/>
                    </w:rPr>
                    <w:t>15</w:t>
                  </w:r>
                </w:p>
              </w:tc>
              <w:tc>
                <w:tcPr>
                  <w:tcW w:w="706" w:type="pct"/>
                  <w:shd w:val="clear" w:color="auto" w:fill="FF0000"/>
                  <w:vAlign w:val="center"/>
                </w:tcPr>
                <w:p w14:paraId="53AEC231" w14:textId="77777777" w:rsidR="00C4670D" w:rsidRPr="00C93D6E" w:rsidRDefault="00C4670D" w:rsidP="00634920">
                  <w:pPr>
                    <w:pStyle w:val="TableParagraph"/>
                    <w:jc w:val="center"/>
                    <w:rPr>
                      <w:b/>
                      <w:sz w:val="18"/>
                      <w:szCs w:val="18"/>
                    </w:rPr>
                  </w:pPr>
                  <w:r w:rsidRPr="00C93D6E">
                    <w:rPr>
                      <w:b/>
                      <w:sz w:val="18"/>
                      <w:szCs w:val="18"/>
                    </w:rPr>
                    <w:t>20</w:t>
                  </w:r>
                </w:p>
              </w:tc>
              <w:tc>
                <w:tcPr>
                  <w:tcW w:w="710" w:type="pct"/>
                  <w:shd w:val="clear" w:color="auto" w:fill="C00000"/>
                  <w:vAlign w:val="center"/>
                </w:tcPr>
                <w:p w14:paraId="725CB06F" w14:textId="77777777" w:rsidR="00C4670D" w:rsidRPr="00C93D6E" w:rsidRDefault="00C4670D" w:rsidP="00634920">
                  <w:pPr>
                    <w:pStyle w:val="TableParagraph"/>
                    <w:jc w:val="center"/>
                    <w:rPr>
                      <w:b/>
                      <w:sz w:val="18"/>
                      <w:szCs w:val="18"/>
                    </w:rPr>
                  </w:pPr>
                  <w:r w:rsidRPr="00C93D6E">
                    <w:rPr>
                      <w:b/>
                      <w:color w:val="FFFFFF"/>
                      <w:sz w:val="18"/>
                      <w:szCs w:val="18"/>
                    </w:rPr>
                    <w:t>25</w:t>
                  </w:r>
                </w:p>
              </w:tc>
            </w:tr>
            <w:tr w:rsidR="00C4670D" w:rsidRPr="00C93D6E" w14:paraId="41532399" w14:textId="77777777" w:rsidTr="00C4670D">
              <w:trPr>
                <w:trHeight w:val="462"/>
              </w:trPr>
              <w:tc>
                <w:tcPr>
                  <w:tcW w:w="857" w:type="pct"/>
                  <w:vMerge/>
                  <w:shd w:val="clear" w:color="auto" w:fill="D0CECE" w:themeFill="background2" w:themeFillShade="E6"/>
                  <w:vAlign w:val="center"/>
                </w:tcPr>
                <w:p w14:paraId="6045DDCA" w14:textId="77777777" w:rsidR="00C4670D" w:rsidRPr="00C93D6E" w:rsidRDefault="00C4670D" w:rsidP="00634920">
                  <w:pPr>
                    <w:spacing w:after="0" w:line="240" w:lineRule="auto"/>
                    <w:jc w:val="center"/>
                    <w:rPr>
                      <w:rFonts w:ascii="Arial" w:hAnsi="Arial" w:cs="Arial"/>
                      <w:b/>
                      <w:sz w:val="18"/>
                      <w:szCs w:val="18"/>
                    </w:rPr>
                  </w:pPr>
                </w:p>
              </w:tc>
              <w:tc>
                <w:tcPr>
                  <w:tcW w:w="609" w:type="pct"/>
                  <w:vAlign w:val="center"/>
                </w:tcPr>
                <w:p w14:paraId="735A8285" w14:textId="77777777" w:rsidR="00C4670D" w:rsidRPr="00C93D6E" w:rsidRDefault="00C4670D" w:rsidP="00634920">
                  <w:pPr>
                    <w:pStyle w:val="TableParagraph"/>
                    <w:jc w:val="center"/>
                    <w:rPr>
                      <w:sz w:val="18"/>
                      <w:szCs w:val="18"/>
                    </w:rPr>
                  </w:pPr>
                  <w:r w:rsidRPr="00C93D6E">
                    <w:rPr>
                      <w:sz w:val="18"/>
                      <w:szCs w:val="18"/>
                    </w:rPr>
                    <w:t>4</w:t>
                  </w:r>
                </w:p>
              </w:tc>
              <w:tc>
                <w:tcPr>
                  <w:tcW w:w="706" w:type="pct"/>
                  <w:shd w:val="clear" w:color="auto" w:fill="92D050"/>
                  <w:vAlign w:val="center"/>
                </w:tcPr>
                <w:p w14:paraId="724E16FC" w14:textId="77777777" w:rsidR="00C4670D" w:rsidRPr="00C93D6E" w:rsidRDefault="00C4670D" w:rsidP="00634920">
                  <w:pPr>
                    <w:pStyle w:val="TableParagraph"/>
                    <w:jc w:val="center"/>
                    <w:rPr>
                      <w:b/>
                      <w:sz w:val="18"/>
                      <w:szCs w:val="18"/>
                    </w:rPr>
                  </w:pPr>
                  <w:r w:rsidRPr="00C93D6E">
                    <w:rPr>
                      <w:b/>
                      <w:sz w:val="18"/>
                      <w:szCs w:val="18"/>
                    </w:rPr>
                    <w:t>4</w:t>
                  </w:r>
                </w:p>
              </w:tc>
              <w:tc>
                <w:tcPr>
                  <w:tcW w:w="706" w:type="pct"/>
                  <w:shd w:val="clear" w:color="auto" w:fill="92D050"/>
                  <w:vAlign w:val="center"/>
                </w:tcPr>
                <w:p w14:paraId="38D4A654" w14:textId="77777777" w:rsidR="00C4670D" w:rsidRPr="00C93D6E" w:rsidRDefault="00C4670D" w:rsidP="00634920">
                  <w:pPr>
                    <w:pStyle w:val="TableParagraph"/>
                    <w:jc w:val="center"/>
                    <w:rPr>
                      <w:b/>
                      <w:sz w:val="18"/>
                      <w:szCs w:val="18"/>
                    </w:rPr>
                  </w:pPr>
                  <w:r w:rsidRPr="00C93D6E">
                    <w:rPr>
                      <w:b/>
                      <w:sz w:val="18"/>
                      <w:szCs w:val="18"/>
                    </w:rPr>
                    <w:t>8</w:t>
                  </w:r>
                </w:p>
              </w:tc>
              <w:tc>
                <w:tcPr>
                  <w:tcW w:w="706" w:type="pct"/>
                  <w:shd w:val="clear" w:color="auto" w:fill="FFFF00"/>
                  <w:vAlign w:val="center"/>
                </w:tcPr>
                <w:p w14:paraId="50FDA3D4" w14:textId="77777777" w:rsidR="00C4670D" w:rsidRPr="00C93D6E" w:rsidRDefault="00C4670D" w:rsidP="00634920">
                  <w:pPr>
                    <w:pStyle w:val="TableParagraph"/>
                    <w:jc w:val="center"/>
                    <w:rPr>
                      <w:b/>
                      <w:sz w:val="18"/>
                      <w:szCs w:val="18"/>
                    </w:rPr>
                  </w:pPr>
                  <w:r w:rsidRPr="00C93D6E">
                    <w:rPr>
                      <w:b/>
                      <w:sz w:val="18"/>
                      <w:szCs w:val="18"/>
                    </w:rPr>
                    <w:t>12</w:t>
                  </w:r>
                </w:p>
              </w:tc>
              <w:tc>
                <w:tcPr>
                  <w:tcW w:w="706" w:type="pct"/>
                  <w:shd w:val="clear" w:color="auto" w:fill="FFC000"/>
                  <w:vAlign w:val="center"/>
                </w:tcPr>
                <w:p w14:paraId="2D82E883" w14:textId="77777777" w:rsidR="00C4670D" w:rsidRPr="00C93D6E" w:rsidRDefault="00C4670D" w:rsidP="00634920">
                  <w:pPr>
                    <w:pStyle w:val="TableParagraph"/>
                    <w:jc w:val="center"/>
                    <w:rPr>
                      <w:b/>
                      <w:sz w:val="18"/>
                      <w:szCs w:val="18"/>
                    </w:rPr>
                  </w:pPr>
                  <w:r w:rsidRPr="00C93D6E">
                    <w:rPr>
                      <w:b/>
                      <w:sz w:val="18"/>
                      <w:szCs w:val="18"/>
                    </w:rPr>
                    <w:t>16</w:t>
                  </w:r>
                </w:p>
              </w:tc>
              <w:tc>
                <w:tcPr>
                  <w:tcW w:w="710" w:type="pct"/>
                  <w:shd w:val="clear" w:color="auto" w:fill="FF0000"/>
                  <w:vAlign w:val="center"/>
                </w:tcPr>
                <w:p w14:paraId="121EC408" w14:textId="77777777" w:rsidR="00C4670D" w:rsidRPr="00C93D6E" w:rsidRDefault="00C4670D" w:rsidP="00634920">
                  <w:pPr>
                    <w:pStyle w:val="TableParagraph"/>
                    <w:jc w:val="center"/>
                    <w:rPr>
                      <w:b/>
                      <w:sz w:val="18"/>
                      <w:szCs w:val="18"/>
                    </w:rPr>
                  </w:pPr>
                  <w:r w:rsidRPr="00C93D6E">
                    <w:rPr>
                      <w:b/>
                      <w:sz w:val="18"/>
                      <w:szCs w:val="18"/>
                    </w:rPr>
                    <w:t>20</w:t>
                  </w:r>
                </w:p>
              </w:tc>
            </w:tr>
            <w:tr w:rsidR="00C4670D" w:rsidRPr="00C93D6E" w14:paraId="66E3D556" w14:textId="77777777" w:rsidTr="00C4670D">
              <w:trPr>
                <w:trHeight w:val="462"/>
              </w:trPr>
              <w:tc>
                <w:tcPr>
                  <w:tcW w:w="857" w:type="pct"/>
                  <w:vMerge/>
                  <w:shd w:val="clear" w:color="auto" w:fill="D0CECE" w:themeFill="background2" w:themeFillShade="E6"/>
                  <w:vAlign w:val="center"/>
                </w:tcPr>
                <w:p w14:paraId="2D89835E" w14:textId="77777777" w:rsidR="00C4670D" w:rsidRPr="00C93D6E" w:rsidRDefault="00C4670D" w:rsidP="00634920">
                  <w:pPr>
                    <w:spacing w:after="0" w:line="240" w:lineRule="auto"/>
                    <w:jc w:val="center"/>
                    <w:rPr>
                      <w:rFonts w:ascii="Arial" w:hAnsi="Arial" w:cs="Arial"/>
                      <w:b/>
                      <w:sz w:val="18"/>
                      <w:szCs w:val="18"/>
                    </w:rPr>
                  </w:pPr>
                </w:p>
              </w:tc>
              <w:tc>
                <w:tcPr>
                  <w:tcW w:w="609" w:type="pct"/>
                  <w:vAlign w:val="center"/>
                </w:tcPr>
                <w:p w14:paraId="0F817E60" w14:textId="77777777" w:rsidR="00C4670D" w:rsidRPr="00C93D6E" w:rsidRDefault="00C4670D" w:rsidP="00634920">
                  <w:pPr>
                    <w:pStyle w:val="TableParagraph"/>
                    <w:jc w:val="center"/>
                    <w:rPr>
                      <w:b/>
                      <w:sz w:val="18"/>
                      <w:szCs w:val="18"/>
                    </w:rPr>
                  </w:pPr>
                  <w:r w:rsidRPr="00C93D6E">
                    <w:rPr>
                      <w:b/>
                      <w:sz w:val="18"/>
                      <w:szCs w:val="18"/>
                    </w:rPr>
                    <w:t>3</w:t>
                  </w:r>
                </w:p>
              </w:tc>
              <w:tc>
                <w:tcPr>
                  <w:tcW w:w="706" w:type="pct"/>
                  <w:shd w:val="clear" w:color="auto" w:fill="00AF50"/>
                  <w:vAlign w:val="center"/>
                </w:tcPr>
                <w:p w14:paraId="75D9D874" w14:textId="77777777" w:rsidR="00C4670D" w:rsidRPr="00C93D6E" w:rsidRDefault="00C4670D" w:rsidP="00634920">
                  <w:pPr>
                    <w:pStyle w:val="TableParagraph"/>
                    <w:jc w:val="center"/>
                    <w:rPr>
                      <w:b/>
                      <w:sz w:val="18"/>
                      <w:szCs w:val="18"/>
                    </w:rPr>
                  </w:pPr>
                  <w:r w:rsidRPr="00C93D6E">
                    <w:rPr>
                      <w:b/>
                      <w:sz w:val="18"/>
                      <w:szCs w:val="18"/>
                    </w:rPr>
                    <w:t>3</w:t>
                  </w:r>
                </w:p>
              </w:tc>
              <w:tc>
                <w:tcPr>
                  <w:tcW w:w="706" w:type="pct"/>
                  <w:shd w:val="clear" w:color="auto" w:fill="92D050"/>
                  <w:vAlign w:val="center"/>
                </w:tcPr>
                <w:p w14:paraId="4151C118" w14:textId="77777777" w:rsidR="00C4670D" w:rsidRPr="00C93D6E" w:rsidRDefault="00C4670D" w:rsidP="00634920">
                  <w:pPr>
                    <w:pStyle w:val="TableParagraph"/>
                    <w:jc w:val="center"/>
                    <w:rPr>
                      <w:b/>
                      <w:sz w:val="18"/>
                      <w:szCs w:val="18"/>
                    </w:rPr>
                  </w:pPr>
                  <w:r w:rsidRPr="00C93D6E">
                    <w:rPr>
                      <w:b/>
                      <w:sz w:val="18"/>
                      <w:szCs w:val="18"/>
                    </w:rPr>
                    <w:t>6</w:t>
                  </w:r>
                </w:p>
              </w:tc>
              <w:tc>
                <w:tcPr>
                  <w:tcW w:w="706" w:type="pct"/>
                  <w:shd w:val="clear" w:color="auto" w:fill="92D050"/>
                  <w:vAlign w:val="center"/>
                </w:tcPr>
                <w:p w14:paraId="78697F5F" w14:textId="77777777" w:rsidR="00C4670D" w:rsidRPr="00C93D6E" w:rsidRDefault="00C4670D" w:rsidP="00634920">
                  <w:pPr>
                    <w:pStyle w:val="TableParagraph"/>
                    <w:jc w:val="center"/>
                    <w:rPr>
                      <w:b/>
                      <w:sz w:val="18"/>
                      <w:szCs w:val="18"/>
                    </w:rPr>
                  </w:pPr>
                  <w:r w:rsidRPr="00C93D6E">
                    <w:rPr>
                      <w:b/>
                      <w:sz w:val="18"/>
                      <w:szCs w:val="18"/>
                    </w:rPr>
                    <w:t>9</w:t>
                  </w:r>
                </w:p>
              </w:tc>
              <w:tc>
                <w:tcPr>
                  <w:tcW w:w="706" w:type="pct"/>
                  <w:shd w:val="clear" w:color="auto" w:fill="FFFF00"/>
                  <w:vAlign w:val="center"/>
                </w:tcPr>
                <w:p w14:paraId="02484E8F" w14:textId="77777777" w:rsidR="00C4670D" w:rsidRPr="00C93D6E" w:rsidRDefault="00C4670D" w:rsidP="00634920">
                  <w:pPr>
                    <w:pStyle w:val="TableParagraph"/>
                    <w:jc w:val="center"/>
                    <w:rPr>
                      <w:b/>
                      <w:sz w:val="18"/>
                      <w:szCs w:val="18"/>
                    </w:rPr>
                  </w:pPr>
                  <w:r w:rsidRPr="00C93D6E">
                    <w:rPr>
                      <w:b/>
                      <w:sz w:val="18"/>
                      <w:szCs w:val="18"/>
                    </w:rPr>
                    <w:t>12</w:t>
                  </w:r>
                </w:p>
              </w:tc>
              <w:tc>
                <w:tcPr>
                  <w:tcW w:w="710" w:type="pct"/>
                  <w:shd w:val="clear" w:color="auto" w:fill="FFC000"/>
                  <w:vAlign w:val="center"/>
                </w:tcPr>
                <w:p w14:paraId="2AFA7EEB" w14:textId="77777777" w:rsidR="00C4670D" w:rsidRPr="00C93D6E" w:rsidRDefault="00C4670D" w:rsidP="00634920">
                  <w:pPr>
                    <w:pStyle w:val="TableParagraph"/>
                    <w:jc w:val="center"/>
                    <w:rPr>
                      <w:b/>
                      <w:sz w:val="18"/>
                      <w:szCs w:val="18"/>
                    </w:rPr>
                  </w:pPr>
                  <w:r w:rsidRPr="00C93D6E">
                    <w:rPr>
                      <w:b/>
                      <w:sz w:val="18"/>
                      <w:szCs w:val="18"/>
                    </w:rPr>
                    <w:t>15</w:t>
                  </w:r>
                </w:p>
              </w:tc>
            </w:tr>
            <w:tr w:rsidR="00C4670D" w:rsidRPr="00C93D6E" w14:paraId="5F6A9BFB" w14:textId="77777777" w:rsidTr="00C4670D">
              <w:trPr>
                <w:trHeight w:val="462"/>
              </w:trPr>
              <w:tc>
                <w:tcPr>
                  <w:tcW w:w="857" w:type="pct"/>
                  <w:vMerge/>
                  <w:shd w:val="clear" w:color="auto" w:fill="D0CECE" w:themeFill="background2" w:themeFillShade="E6"/>
                  <w:vAlign w:val="center"/>
                </w:tcPr>
                <w:p w14:paraId="4D7C3E86" w14:textId="77777777" w:rsidR="00C4670D" w:rsidRPr="00C93D6E" w:rsidRDefault="00C4670D" w:rsidP="00634920">
                  <w:pPr>
                    <w:spacing w:after="0" w:line="240" w:lineRule="auto"/>
                    <w:jc w:val="center"/>
                    <w:rPr>
                      <w:rFonts w:ascii="Arial" w:hAnsi="Arial" w:cs="Arial"/>
                      <w:b/>
                      <w:sz w:val="18"/>
                      <w:szCs w:val="18"/>
                    </w:rPr>
                  </w:pPr>
                </w:p>
              </w:tc>
              <w:tc>
                <w:tcPr>
                  <w:tcW w:w="609" w:type="pct"/>
                  <w:vAlign w:val="center"/>
                </w:tcPr>
                <w:p w14:paraId="3277854E" w14:textId="77777777" w:rsidR="00C4670D" w:rsidRPr="00C93D6E" w:rsidRDefault="00C4670D" w:rsidP="00634920">
                  <w:pPr>
                    <w:pStyle w:val="TableParagraph"/>
                    <w:jc w:val="center"/>
                    <w:rPr>
                      <w:b/>
                      <w:sz w:val="18"/>
                      <w:szCs w:val="18"/>
                    </w:rPr>
                  </w:pPr>
                  <w:r w:rsidRPr="00C93D6E">
                    <w:rPr>
                      <w:b/>
                      <w:sz w:val="18"/>
                      <w:szCs w:val="18"/>
                    </w:rPr>
                    <w:t>2</w:t>
                  </w:r>
                </w:p>
              </w:tc>
              <w:tc>
                <w:tcPr>
                  <w:tcW w:w="706" w:type="pct"/>
                  <w:shd w:val="clear" w:color="auto" w:fill="00AF50"/>
                  <w:vAlign w:val="center"/>
                </w:tcPr>
                <w:p w14:paraId="2E41C705" w14:textId="77777777" w:rsidR="00C4670D" w:rsidRPr="00C93D6E" w:rsidRDefault="00C4670D" w:rsidP="00634920">
                  <w:pPr>
                    <w:pStyle w:val="TableParagraph"/>
                    <w:jc w:val="center"/>
                    <w:rPr>
                      <w:b/>
                      <w:sz w:val="18"/>
                      <w:szCs w:val="18"/>
                    </w:rPr>
                  </w:pPr>
                  <w:r w:rsidRPr="00C93D6E">
                    <w:rPr>
                      <w:b/>
                      <w:sz w:val="18"/>
                      <w:szCs w:val="18"/>
                    </w:rPr>
                    <w:t>2</w:t>
                  </w:r>
                </w:p>
              </w:tc>
              <w:tc>
                <w:tcPr>
                  <w:tcW w:w="706" w:type="pct"/>
                  <w:shd w:val="clear" w:color="auto" w:fill="92D050"/>
                  <w:vAlign w:val="center"/>
                </w:tcPr>
                <w:p w14:paraId="2C7CE1CF" w14:textId="77777777" w:rsidR="00C4670D" w:rsidRPr="00C93D6E" w:rsidRDefault="00C4670D" w:rsidP="00634920">
                  <w:pPr>
                    <w:pStyle w:val="TableParagraph"/>
                    <w:jc w:val="center"/>
                    <w:rPr>
                      <w:b/>
                      <w:sz w:val="18"/>
                      <w:szCs w:val="18"/>
                    </w:rPr>
                  </w:pPr>
                  <w:r w:rsidRPr="00C93D6E">
                    <w:rPr>
                      <w:b/>
                      <w:sz w:val="18"/>
                      <w:szCs w:val="18"/>
                    </w:rPr>
                    <w:t>4</w:t>
                  </w:r>
                </w:p>
              </w:tc>
              <w:tc>
                <w:tcPr>
                  <w:tcW w:w="706" w:type="pct"/>
                  <w:shd w:val="clear" w:color="auto" w:fill="92D050"/>
                  <w:vAlign w:val="center"/>
                </w:tcPr>
                <w:p w14:paraId="4DEF979E" w14:textId="77777777" w:rsidR="00C4670D" w:rsidRPr="00C93D6E" w:rsidRDefault="00C4670D" w:rsidP="00634920">
                  <w:pPr>
                    <w:pStyle w:val="TableParagraph"/>
                    <w:jc w:val="center"/>
                    <w:rPr>
                      <w:b/>
                      <w:sz w:val="18"/>
                      <w:szCs w:val="18"/>
                    </w:rPr>
                  </w:pPr>
                  <w:r w:rsidRPr="00C93D6E">
                    <w:rPr>
                      <w:b/>
                      <w:sz w:val="18"/>
                      <w:szCs w:val="18"/>
                    </w:rPr>
                    <w:t>6</w:t>
                  </w:r>
                </w:p>
              </w:tc>
              <w:tc>
                <w:tcPr>
                  <w:tcW w:w="706" w:type="pct"/>
                  <w:shd w:val="clear" w:color="auto" w:fill="92D050"/>
                  <w:vAlign w:val="center"/>
                </w:tcPr>
                <w:p w14:paraId="7B9864EE" w14:textId="77777777" w:rsidR="00C4670D" w:rsidRPr="00C93D6E" w:rsidRDefault="00C4670D" w:rsidP="00634920">
                  <w:pPr>
                    <w:pStyle w:val="TableParagraph"/>
                    <w:jc w:val="center"/>
                    <w:rPr>
                      <w:b/>
                      <w:sz w:val="18"/>
                      <w:szCs w:val="18"/>
                    </w:rPr>
                  </w:pPr>
                  <w:r w:rsidRPr="00C93D6E">
                    <w:rPr>
                      <w:b/>
                      <w:sz w:val="18"/>
                      <w:szCs w:val="18"/>
                    </w:rPr>
                    <w:t>8</w:t>
                  </w:r>
                </w:p>
              </w:tc>
              <w:tc>
                <w:tcPr>
                  <w:tcW w:w="710" w:type="pct"/>
                  <w:shd w:val="clear" w:color="auto" w:fill="FFFF00"/>
                  <w:vAlign w:val="center"/>
                </w:tcPr>
                <w:p w14:paraId="20650B2E" w14:textId="77777777" w:rsidR="00C4670D" w:rsidRPr="00C93D6E" w:rsidRDefault="00C4670D" w:rsidP="00634920">
                  <w:pPr>
                    <w:pStyle w:val="TableParagraph"/>
                    <w:jc w:val="center"/>
                    <w:rPr>
                      <w:b/>
                      <w:sz w:val="18"/>
                      <w:szCs w:val="18"/>
                    </w:rPr>
                  </w:pPr>
                  <w:r w:rsidRPr="00C93D6E">
                    <w:rPr>
                      <w:b/>
                      <w:sz w:val="18"/>
                      <w:szCs w:val="18"/>
                    </w:rPr>
                    <w:t>10</w:t>
                  </w:r>
                </w:p>
              </w:tc>
            </w:tr>
            <w:tr w:rsidR="00C4670D" w:rsidRPr="00C93D6E" w14:paraId="568DCCAC" w14:textId="77777777" w:rsidTr="00C4670D">
              <w:trPr>
                <w:trHeight w:val="462"/>
              </w:trPr>
              <w:tc>
                <w:tcPr>
                  <w:tcW w:w="857" w:type="pct"/>
                  <w:vMerge/>
                  <w:shd w:val="clear" w:color="auto" w:fill="D0CECE" w:themeFill="background2" w:themeFillShade="E6"/>
                  <w:vAlign w:val="center"/>
                </w:tcPr>
                <w:p w14:paraId="17EED5D6" w14:textId="77777777" w:rsidR="00C4670D" w:rsidRPr="00C93D6E" w:rsidRDefault="00C4670D" w:rsidP="00634920">
                  <w:pPr>
                    <w:spacing w:after="0" w:line="240" w:lineRule="auto"/>
                    <w:jc w:val="center"/>
                    <w:rPr>
                      <w:rFonts w:ascii="Arial" w:hAnsi="Arial" w:cs="Arial"/>
                      <w:b/>
                      <w:sz w:val="18"/>
                      <w:szCs w:val="18"/>
                    </w:rPr>
                  </w:pPr>
                </w:p>
              </w:tc>
              <w:tc>
                <w:tcPr>
                  <w:tcW w:w="609" w:type="pct"/>
                  <w:vAlign w:val="center"/>
                </w:tcPr>
                <w:p w14:paraId="408E2A90" w14:textId="77777777" w:rsidR="00C4670D" w:rsidRPr="00C93D6E" w:rsidRDefault="00C4670D" w:rsidP="00634920">
                  <w:pPr>
                    <w:pStyle w:val="TableParagraph"/>
                    <w:jc w:val="center"/>
                    <w:rPr>
                      <w:b/>
                      <w:sz w:val="18"/>
                      <w:szCs w:val="18"/>
                    </w:rPr>
                  </w:pPr>
                  <w:r w:rsidRPr="00C93D6E">
                    <w:rPr>
                      <w:b/>
                      <w:sz w:val="18"/>
                      <w:szCs w:val="18"/>
                    </w:rPr>
                    <w:t>1</w:t>
                  </w:r>
                </w:p>
              </w:tc>
              <w:tc>
                <w:tcPr>
                  <w:tcW w:w="706" w:type="pct"/>
                  <w:shd w:val="clear" w:color="auto" w:fill="00AF50"/>
                  <w:vAlign w:val="center"/>
                </w:tcPr>
                <w:p w14:paraId="2903BC84" w14:textId="77777777" w:rsidR="00C4670D" w:rsidRPr="00C93D6E" w:rsidRDefault="00C4670D" w:rsidP="00634920">
                  <w:pPr>
                    <w:pStyle w:val="TableParagraph"/>
                    <w:jc w:val="center"/>
                    <w:rPr>
                      <w:b/>
                      <w:sz w:val="18"/>
                      <w:szCs w:val="18"/>
                    </w:rPr>
                  </w:pPr>
                  <w:r w:rsidRPr="00C93D6E">
                    <w:rPr>
                      <w:b/>
                      <w:sz w:val="18"/>
                      <w:szCs w:val="18"/>
                    </w:rPr>
                    <w:t>1</w:t>
                  </w:r>
                </w:p>
              </w:tc>
              <w:tc>
                <w:tcPr>
                  <w:tcW w:w="706" w:type="pct"/>
                  <w:shd w:val="clear" w:color="auto" w:fill="00AF50"/>
                  <w:vAlign w:val="center"/>
                </w:tcPr>
                <w:p w14:paraId="0F63E481" w14:textId="77777777" w:rsidR="00C4670D" w:rsidRPr="00C93D6E" w:rsidRDefault="00C4670D" w:rsidP="00634920">
                  <w:pPr>
                    <w:pStyle w:val="TableParagraph"/>
                    <w:jc w:val="center"/>
                    <w:rPr>
                      <w:b/>
                      <w:sz w:val="18"/>
                      <w:szCs w:val="18"/>
                    </w:rPr>
                  </w:pPr>
                  <w:r w:rsidRPr="00C93D6E">
                    <w:rPr>
                      <w:b/>
                      <w:sz w:val="18"/>
                      <w:szCs w:val="18"/>
                    </w:rPr>
                    <w:t>2</w:t>
                  </w:r>
                </w:p>
              </w:tc>
              <w:tc>
                <w:tcPr>
                  <w:tcW w:w="706" w:type="pct"/>
                  <w:shd w:val="clear" w:color="auto" w:fill="00AF50"/>
                  <w:vAlign w:val="center"/>
                </w:tcPr>
                <w:p w14:paraId="0641E675" w14:textId="77777777" w:rsidR="00C4670D" w:rsidRPr="00C93D6E" w:rsidRDefault="00C4670D" w:rsidP="00634920">
                  <w:pPr>
                    <w:pStyle w:val="TableParagraph"/>
                    <w:jc w:val="center"/>
                    <w:rPr>
                      <w:b/>
                      <w:sz w:val="18"/>
                      <w:szCs w:val="18"/>
                    </w:rPr>
                  </w:pPr>
                  <w:r w:rsidRPr="00C93D6E">
                    <w:rPr>
                      <w:b/>
                      <w:sz w:val="18"/>
                      <w:szCs w:val="18"/>
                    </w:rPr>
                    <w:t>3</w:t>
                  </w:r>
                </w:p>
              </w:tc>
              <w:tc>
                <w:tcPr>
                  <w:tcW w:w="706" w:type="pct"/>
                  <w:shd w:val="clear" w:color="auto" w:fill="92D050"/>
                  <w:vAlign w:val="center"/>
                </w:tcPr>
                <w:p w14:paraId="2932D5D2" w14:textId="77777777" w:rsidR="00C4670D" w:rsidRPr="00C93D6E" w:rsidRDefault="00C4670D" w:rsidP="00634920">
                  <w:pPr>
                    <w:pStyle w:val="TableParagraph"/>
                    <w:jc w:val="center"/>
                    <w:rPr>
                      <w:b/>
                      <w:sz w:val="18"/>
                      <w:szCs w:val="18"/>
                    </w:rPr>
                  </w:pPr>
                  <w:r w:rsidRPr="00C93D6E">
                    <w:rPr>
                      <w:b/>
                      <w:sz w:val="18"/>
                      <w:szCs w:val="18"/>
                    </w:rPr>
                    <w:t>4</w:t>
                  </w:r>
                </w:p>
              </w:tc>
              <w:tc>
                <w:tcPr>
                  <w:tcW w:w="710" w:type="pct"/>
                  <w:shd w:val="clear" w:color="auto" w:fill="92D050"/>
                  <w:vAlign w:val="center"/>
                </w:tcPr>
                <w:p w14:paraId="1E419F6D" w14:textId="77777777" w:rsidR="00C4670D" w:rsidRPr="00C93D6E" w:rsidRDefault="00C4670D" w:rsidP="00634920">
                  <w:pPr>
                    <w:pStyle w:val="TableParagraph"/>
                    <w:jc w:val="center"/>
                    <w:rPr>
                      <w:b/>
                      <w:sz w:val="18"/>
                      <w:szCs w:val="18"/>
                    </w:rPr>
                  </w:pPr>
                  <w:r w:rsidRPr="00C93D6E">
                    <w:rPr>
                      <w:b/>
                      <w:sz w:val="18"/>
                      <w:szCs w:val="18"/>
                    </w:rPr>
                    <w:t>5</w:t>
                  </w:r>
                </w:p>
              </w:tc>
            </w:tr>
            <w:tr w:rsidR="00C4670D" w:rsidRPr="00C93D6E" w14:paraId="0D2E02AB" w14:textId="77777777" w:rsidTr="00C4670D">
              <w:trPr>
                <w:trHeight w:val="462"/>
              </w:trPr>
              <w:tc>
                <w:tcPr>
                  <w:tcW w:w="857" w:type="pct"/>
                  <w:vMerge/>
                  <w:shd w:val="clear" w:color="auto" w:fill="auto"/>
                  <w:vAlign w:val="center"/>
                </w:tcPr>
                <w:p w14:paraId="7BACC746" w14:textId="77777777" w:rsidR="00C4670D" w:rsidRPr="00C93D6E" w:rsidRDefault="00C4670D" w:rsidP="00634920">
                  <w:pPr>
                    <w:spacing w:after="0" w:line="240" w:lineRule="auto"/>
                    <w:jc w:val="center"/>
                    <w:rPr>
                      <w:rFonts w:ascii="Arial" w:hAnsi="Arial" w:cs="Arial"/>
                      <w:b/>
                      <w:sz w:val="18"/>
                      <w:szCs w:val="18"/>
                    </w:rPr>
                  </w:pPr>
                </w:p>
              </w:tc>
              <w:tc>
                <w:tcPr>
                  <w:tcW w:w="609" w:type="pct"/>
                  <w:shd w:val="clear" w:color="auto" w:fill="D9D9D9" w:themeFill="background1" w:themeFillShade="D9"/>
                  <w:vAlign w:val="center"/>
                </w:tcPr>
                <w:p w14:paraId="2E65C87C" w14:textId="77777777" w:rsidR="00C4670D" w:rsidRPr="00C93D6E" w:rsidRDefault="00C4670D" w:rsidP="00634920">
                  <w:pPr>
                    <w:pStyle w:val="TableParagraph"/>
                    <w:jc w:val="center"/>
                    <w:rPr>
                      <w:b/>
                      <w:sz w:val="18"/>
                      <w:szCs w:val="18"/>
                    </w:rPr>
                  </w:pPr>
                </w:p>
              </w:tc>
              <w:tc>
                <w:tcPr>
                  <w:tcW w:w="706" w:type="pct"/>
                  <w:shd w:val="clear" w:color="auto" w:fill="auto"/>
                  <w:vAlign w:val="center"/>
                </w:tcPr>
                <w:p w14:paraId="11C900DC" w14:textId="3703BA69" w:rsidR="00C4670D" w:rsidRPr="00C93D6E" w:rsidRDefault="00C4670D" w:rsidP="00634920">
                  <w:pPr>
                    <w:pStyle w:val="TableParagraph"/>
                    <w:jc w:val="center"/>
                    <w:rPr>
                      <w:b/>
                      <w:sz w:val="18"/>
                      <w:szCs w:val="18"/>
                    </w:rPr>
                  </w:pPr>
                  <w:r>
                    <w:rPr>
                      <w:b/>
                      <w:sz w:val="18"/>
                      <w:szCs w:val="18"/>
                    </w:rPr>
                    <w:t>1</w:t>
                  </w:r>
                </w:p>
              </w:tc>
              <w:tc>
                <w:tcPr>
                  <w:tcW w:w="706" w:type="pct"/>
                  <w:shd w:val="clear" w:color="auto" w:fill="auto"/>
                  <w:vAlign w:val="center"/>
                </w:tcPr>
                <w:p w14:paraId="6732BA28" w14:textId="25132A29" w:rsidR="00C4670D" w:rsidRPr="00C93D6E" w:rsidRDefault="00C4670D" w:rsidP="00634920">
                  <w:pPr>
                    <w:pStyle w:val="TableParagraph"/>
                    <w:jc w:val="center"/>
                    <w:rPr>
                      <w:b/>
                      <w:sz w:val="18"/>
                      <w:szCs w:val="18"/>
                    </w:rPr>
                  </w:pPr>
                  <w:r>
                    <w:rPr>
                      <w:b/>
                      <w:sz w:val="18"/>
                      <w:szCs w:val="18"/>
                    </w:rPr>
                    <w:t>2</w:t>
                  </w:r>
                </w:p>
              </w:tc>
              <w:tc>
                <w:tcPr>
                  <w:tcW w:w="706" w:type="pct"/>
                  <w:shd w:val="clear" w:color="auto" w:fill="auto"/>
                  <w:vAlign w:val="center"/>
                </w:tcPr>
                <w:p w14:paraId="201C8040" w14:textId="6B451C77" w:rsidR="00C4670D" w:rsidRPr="00C93D6E" w:rsidRDefault="00C4670D" w:rsidP="00634920">
                  <w:pPr>
                    <w:pStyle w:val="TableParagraph"/>
                    <w:jc w:val="center"/>
                    <w:rPr>
                      <w:b/>
                      <w:sz w:val="18"/>
                      <w:szCs w:val="18"/>
                    </w:rPr>
                  </w:pPr>
                  <w:r>
                    <w:rPr>
                      <w:b/>
                      <w:sz w:val="18"/>
                      <w:szCs w:val="18"/>
                    </w:rPr>
                    <w:t>3</w:t>
                  </w:r>
                </w:p>
              </w:tc>
              <w:tc>
                <w:tcPr>
                  <w:tcW w:w="706" w:type="pct"/>
                  <w:shd w:val="clear" w:color="auto" w:fill="auto"/>
                  <w:vAlign w:val="center"/>
                </w:tcPr>
                <w:p w14:paraId="0070EA6D" w14:textId="77CC7CDF" w:rsidR="00C4670D" w:rsidRPr="00C93D6E" w:rsidRDefault="00C4670D" w:rsidP="00634920">
                  <w:pPr>
                    <w:pStyle w:val="TableParagraph"/>
                    <w:jc w:val="center"/>
                    <w:rPr>
                      <w:b/>
                      <w:sz w:val="18"/>
                      <w:szCs w:val="18"/>
                    </w:rPr>
                  </w:pPr>
                  <w:r>
                    <w:rPr>
                      <w:b/>
                      <w:sz w:val="18"/>
                      <w:szCs w:val="18"/>
                    </w:rPr>
                    <w:t>4</w:t>
                  </w:r>
                </w:p>
              </w:tc>
              <w:tc>
                <w:tcPr>
                  <w:tcW w:w="710" w:type="pct"/>
                  <w:shd w:val="clear" w:color="auto" w:fill="auto"/>
                  <w:vAlign w:val="center"/>
                </w:tcPr>
                <w:p w14:paraId="06DDFC8B" w14:textId="7ADF715E" w:rsidR="00C4670D" w:rsidRPr="00C93D6E" w:rsidRDefault="00C4670D" w:rsidP="00634920">
                  <w:pPr>
                    <w:pStyle w:val="TableParagraph"/>
                    <w:jc w:val="center"/>
                    <w:rPr>
                      <w:b/>
                      <w:sz w:val="18"/>
                      <w:szCs w:val="18"/>
                    </w:rPr>
                  </w:pPr>
                  <w:r>
                    <w:rPr>
                      <w:b/>
                      <w:sz w:val="18"/>
                      <w:szCs w:val="18"/>
                    </w:rPr>
                    <w:t>5</w:t>
                  </w:r>
                </w:p>
              </w:tc>
            </w:tr>
            <w:tr w:rsidR="00C4670D" w:rsidRPr="00C93D6E" w14:paraId="3D1EA17D" w14:textId="77777777" w:rsidTr="00C4670D">
              <w:trPr>
                <w:trHeight w:val="462"/>
              </w:trPr>
              <w:tc>
                <w:tcPr>
                  <w:tcW w:w="5000" w:type="pct"/>
                  <w:gridSpan w:val="7"/>
                  <w:shd w:val="clear" w:color="auto" w:fill="D9D9D9" w:themeFill="background1" w:themeFillShade="D9"/>
                  <w:vAlign w:val="center"/>
                </w:tcPr>
                <w:p w14:paraId="197BCAC5" w14:textId="3151B61B" w:rsidR="00C4670D" w:rsidRPr="00C93D6E" w:rsidRDefault="00C4670D" w:rsidP="00634920">
                  <w:pPr>
                    <w:pStyle w:val="TableParagraph"/>
                    <w:jc w:val="center"/>
                    <w:rPr>
                      <w:b/>
                      <w:sz w:val="18"/>
                      <w:szCs w:val="18"/>
                    </w:rPr>
                  </w:pPr>
                  <w:r>
                    <w:rPr>
                      <w:b/>
                      <w:sz w:val="18"/>
                      <w:szCs w:val="18"/>
                    </w:rPr>
                    <w:t>LIKELIHOOD</w:t>
                  </w:r>
                </w:p>
              </w:tc>
            </w:tr>
          </w:tbl>
          <w:p w14:paraId="79851572" w14:textId="1263D1E3" w:rsidR="00617937" w:rsidRPr="00C93D6E" w:rsidRDefault="00617937" w:rsidP="00617937">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p>
        </w:tc>
      </w:tr>
      <w:tr w:rsidR="0053101F" w:rsidRPr="00881AA4" w14:paraId="4100A693" w14:textId="77777777" w:rsidTr="00634920">
        <w:trPr>
          <w:trHeight w:val="3454"/>
        </w:trPr>
        <w:tc>
          <w:tcPr>
            <w:tcW w:w="10349" w:type="dxa"/>
            <w:gridSpan w:val="4"/>
            <w:vMerge/>
            <w:tcBorders>
              <w:left w:val="single" w:sz="18" w:space="0" w:color="auto"/>
              <w:bottom w:val="single" w:sz="4" w:space="0" w:color="auto"/>
              <w:right w:val="single" w:sz="18" w:space="0" w:color="auto"/>
            </w:tcBorders>
            <w:shd w:val="clear" w:color="auto" w:fill="DEEAF6" w:themeFill="accent5" w:themeFillTint="33"/>
          </w:tcPr>
          <w:p w14:paraId="7565DA4F" w14:textId="77777777" w:rsidR="00617937"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14:paraId="400C4A48" w14:textId="694CBB72"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1 – Remote / Rare</w:t>
            </w:r>
          </w:p>
          <w:p w14:paraId="328A8DB7" w14:textId="77777777"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2 – Unlikely</w:t>
            </w:r>
          </w:p>
          <w:p w14:paraId="086B7775" w14:textId="6921F0D7"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3 – Possible</w:t>
            </w:r>
          </w:p>
          <w:p w14:paraId="1DD26C0B" w14:textId="1DF9B8A6"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4 – Probable</w:t>
            </w:r>
          </w:p>
          <w:p w14:paraId="4B98E8E6" w14:textId="2FDFF729" w:rsidR="00617937" w:rsidRPr="00C93D6E" w:rsidRDefault="00617937" w:rsidP="00C964BA">
            <w:pPr>
              <w:widowControl w:val="0"/>
              <w:autoSpaceDE w:val="0"/>
              <w:autoSpaceDN w:val="0"/>
              <w:adjustRightInd w:val="0"/>
              <w:spacing w:after="120" w:line="240" w:lineRule="auto"/>
              <w:rPr>
                <w:rFonts w:ascii="Arial" w:eastAsia="Times New Roman" w:hAnsi="Arial" w:cs="Arial"/>
                <w:lang w:eastAsia="en-GB"/>
              </w:rPr>
            </w:pPr>
            <w:r w:rsidRPr="00C93D6E">
              <w:rPr>
                <w:rFonts w:ascii="Arial" w:eastAsia="Times New Roman" w:hAnsi="Arial" w:cs="Arial"/>
                <w:lang w:eastAsia="en-GB"/>
              </w:rPr>
              <w:t xml:space="preserve">5 – Highly Probable </w:t>
            </w:r>
            <w:r w:rsidRPr="00C93D6E">
              <w:rPr>
                <w:rFonts w:ascii="Arial" w:eastAsia="Times New Roman" w:hAnsi="Arial" w:cs="Arial"/>
                <w:lang w:eastAsia="en-GB"/>
              </w:rPr>
              <w:br/>
              <w:t xml:space="preserve">(Almost Certain) </w:t>
            </w:r>
          </w:p>
        </w:tc>
        <w:tc>
          <w:tcPr>
            <w:tcW w:w="567" w:type="dxa"/>
            <w:vMerge/>
            <w:tcBorders>
              <w:bottom w:val="single" w:sz="4" w:space="0" w:color="auto"/>
            </w:tcBorders>
            <w:shd w:val="clear" w:color="auto" w:fill="auto"/>
            <w:vAlign w:val="center"/>
          </w:tcPr>
          <w:p w14:paraId="442B9ABE" w14:textId="77777777"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268" w:type="dxa"/>
            <w:tcBorders>
              <w:bottom w:val="single" w:sz="4" w:space="0" w:color="auto"/>
            </w:tcBorders>
            <w:shd w:val="clear" w:color="auto" w:fill="auto"/>
          </w:tcPr>
          <w:p w14:paraId="57DC4709"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1 – Minor</w:t>
            </w:r>
          </w:p>
          <w:p w14:paraId="389E0035" w14:textId="34108252"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2 – Moderate</w:t>
            </w:r>
          </w:p>
          <w:p w14:paraId="207AC63A"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3 – Major</w:t>
            </w:r>
          </w:p>
          <w:p w14:paraId="211351CD"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4 – Severe</w:t>
            </w:r>
          </w:p>
          <w:p w14:paraId="7D35D7D2" w14:textId="399171B0" w:rsidR="00617937" w:rsidRPr="00C964BA" w:rsidRDefault="00617937" w:rsidP="00994507">
            <w:pPr>
              <w:widowControl w:val="0"/>
              <w:autoSpaceDE w:val="0"/>
              <w:autoSpaceDN w:val="0"/>
              <w:adjustRightInd w:val="0"/>
              <w:spacing w:after="120" w:line="240" w:lineRule="auto"/>
              <w:rPr>
                <w:rFonts w:ascii="Arial" w:eastAsia="Times New Roman" w:hAnsi="Arial" w:cs="Arial"/>
                <w:lang w:eastAsia="en-GB"/>
              </w:rPr>
            </w:pPr>
            <w:r w:rsidRPr="00C964BA">
              <w:rPr>
                <w:rFonts w:ascii="Arial" w:eastAsia="Times New Roman" w:hAnsi="Arial" w:cs="Arial"/>
                <w:lang w:eastAsia="en-GB"/>
              </w:rPr>
              <w:t>5 – Critical</w:t>
            </w:r>
            <w:r w:rsidRPr="00C964BA">
              <w:rPr>
                <w:rFonts w:ascii="Arial" w:eastAsia="Times New Roman" w:hAnsi="Arial" w:cs="Arial"/>
                <w:lang w:eastAsia="en-GB"/>
              </w:rPr>
              <w:br/>
            </w:r>
            <w:r w:rsidRPr="00C964BA">
              <w:rPr>
                <w:rFonts w:ascii="Arial" w:eastAsia="Times New Roman" w:hAnsi="Arial" w:cs="Arial"/>
                <w:lang w:eastAsia="en-GB"/>
              </w:rPr>
              <w:br/>
            </w:r>
            <w:r w:rsidRPr="00C964BA">
              <w:rPr>
                <w:rFonts w:ascii="Arial" w:eastAsia="Times New Roman" w:hAnsi="Arial" w:cs="Arial"/>
                <w:i/>
                <w:lang w:eastAsia="en-GB"/>
              </w:rPr>
              <w:t>Note: impact number is unlikely to change with control measures</w:t>
            </w:r>
          </w:p>
        </w:tc>
        <w:tc>
          <w:tcPr>
            <w:tcW w:w="623" w:type="dxa"/>
            <w:vMerge/>
            <w:tcBorders>
              <w:bottom w:val="single" w:sz="4" w:space="0" w:color="auto"/>
            </w:tcBorders>
            <w:shd w:val="clear" w:color="auto" w:fill="auto"/>
            <w:vAlign w:val="center"/>
          </w:tcPr>
          <w:p w14:paraId="15A595E4" w14:textId="77777777"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14:paraId="6E4DFD70" w14:textId="5EE3463E" w:rsidR="00617937" w:rsidRPr="00AA5708" w:rsidRDefault="00617937"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C964BA" w:rsidRPr="00881AA4" w14:paraId="7DCCF488" w14:textId="77777777" w:rsidTr="00C93D6E">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4F4725A2" w14:textId="2C20F2E5" w:rsidR="00537E81" w:rsidRPr="00C93D6E" w:rsidRDefault="004D306F" w:rsidP="00030AF8">
            <w:pPr>
              <w:widowControl w:val="0"/>
              <w:autoSpaceDE w:val="0"/>
              <w:autoSpaceDN w:val="0"/>
              <w:adjustRightInd w:val="0"/>
              <w:spacing w:after="0" w:line="240" w:lineRule="auto"/>
              <w:rPr>
                <w:rFonts w:ascii="Arial" w:eastAsia="Times New Roman" w:hAnsi="Arial" w:cs="Arial"/>
                <w:b/>
                <w:color w:val="FF0000"/>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240"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29E32F"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C93D6E">
              <w:rPr>
                <w:rFonts w:ascii="Arial" w:eastAsia="Times New Roman"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728FB985" w14:textId="25E267F4" w:rsidR="00537E81" w:rsidRPr="00C93D6E" w:rsidRDefault="004D306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1</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w:t>
            </w:r>
            <w:r w:rsidR="00030AF8" w:rsidRPr="00C93D6E">
              <w:rPr>
                <w:rFonts w:ascii="Arial" w:eastAsia="Times New Roman" w:hAnsi="Arial" w:cs="Arial"/>
                <w:color w:val="FF0000"/>
                <w:sz w:val="18"/>
                <w:szCs w:val="18"/>
                <w:lang w:eastAsia="en-GB"/>
              </w:rPr>
              <w:t xml:space="preserve"> </w:t>
            </w:r>
            <w:r w:rsidRPr="00C93D6E">
              <w:rPr>
                <w:rFonts w:ascii="Arial" w:eastAsia="Times New Roman"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0ECD20E6" w14:textId="1CDC063B"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2</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E73DB83" w14:textId="1996EC3F"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3 </w:t>
            </w:r>
            <w:r w:rsidRPr="00C93D6E">
              <w:rPr>
                <w:rFonts w:ascii="Arial" w:eastAsia="Times New Roman" w:hAnsi="Arial" w:cs="Arial"/>
                <w:color w:val="000000" w:themeColor="text1"/>
                <w:sz w:val="18"/>
                <w:szCs w:val="18"/>
                <w:lang w:eastAsia="en-GB"/>
              </w:rPr>
              <w:t xml:space="preserve">– Evaluate the risks and decide </w:t>
            </w:r>
            <w:r w:rsidR="004D306F" w:rsidRPr="00C93D6E">
              <w:rPr>
                <w:rFonts w:ascii="Arial" w:eastAsia="Times New Roman" w:hAnsi="Arial" w:cs="Arial"/>
                <w:color w:val="000000" w:themeColor="text1"/>
                <w:sz w:val="18"/>
                <w:szCs w:val="18"/>
                <w:lang w:eastAsia="en-GB"/>
              </w:rPr>
              <w:br/>
            </w:r>
            <w:r w:rsidRPr="00C93D6E">
              <w:rPr>
                <w:rFonts w:ascii="Arial" w:eastAsia="Times New Roman" w:hAnsi="Arial" w:cs="Arial"/>
                <w:color w:val="000000" w:themeColor="text1"/>
                <w:sz w:val="18"/>
                <w:szCs w:val="18"/>
                <w:lang w:eastAsia="en-GB"/>
              </w:rPr>
              <w:t>on precautions (control</w:t>
            </w:r>
            <w:r w:rsidR="004D306F" w:rsidRPr="00C93D6E">
              <w:rPr>
                <w:rFonts w:ascii="Arial" w:eastAsia="Times New Roman" w:hAnsi="Arial" w:cs="Arial"/>
                <w:color w:val="000000" w:themeColor="text1"/>
                <w:sz w:val="18"/>
                <w:szCs w:val="18"/>
                <w:lang w:eastAsia="en-GB"/>
              </w:rPr>
              <w:t xml:space="preserve"> measures</w:t>
            </w:r>
            <w:r w:rsidRPr="00C93D6E">
              <w:rPr>
                <w:rFonts w:ascii="Arial" w:eastAsia="Times New Roman" w:hAnsi="Arial" w:cs="Arial"/>
                <w:color w:val="000000" w:themeColor="text1"/>
                <w:sz w:val="18"/>
                <w:szCs w:val="18"/>
                <w:lang w:eastAsia="en-GB"/>
              </w:rPr>
              <w:t>)</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DB92720" w14:textId="17427EBE"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4 </w:t>
            </w:r>
            <w:r w:rsidRPr="00C93D6E">
              <w:rPr>
                <w:rFonts w:ascii="Arial" w:eastAsia="Times New Roman" w:hAnsi="Arial" w:cs="Arial"/>
                <w:color w:val="000000" w:themeColor="text1"/>
                <w:sz w:val="18"/>
                <w:szCs w:val="18"/>
                <w:lang w:eastAsia="en-GB"/>
              </w:rPr>
              <w:t>– Record your</w:t>
            </w:r>
            <w:r w:rsidR="0053101F" w:rsidRPr="00C93D6E">
              <w:rPr>
                <w:rFonts w:ascii="Arial" w:eastAsia="Times New Roman" w:hAnsi="Arial" w:cs="Arial"/>
                <w:color w:val="000000" w:themeColor="text1"/>
                <w:sz w:val="18"/>
                <w:szCs w:val="18"/>
                <w:lang w:eastAsia="en-GB"/>
              </w:rPr>
              <w:t xml:space="preserve"> significant</w:t>
            </w:r>
            <w:r w:rsid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find</w:t>
            </w:r>
            <w:r w:rsidR="004D306F" w:rsidRPr="00C93D6E">
              <w:rPr>
                <w:rFonts w:ascii="Arial" w:eastAsia="Times New Roman" w:hAnsi="Arial" w:cs="Arial"/>
                <w:color w:val="000000" w:themeColor="text1"/>
                <w:sz w:val="18"/>
                <w:szCs w:val="18"/>
                <w:lang w:eastAsia="en-GB"/>
              </w:rPr>
              <w:t>ing</w:t>
            </w:r>
            <w:r w:rsidRPr="00C93D6E">
              <w:rPr>
                <w:rFonts w:ascii="Arial" w:eastAsia="Times New Roman" w:hAnsi="Arial" w:cs="Arial"/>
                <w:color w:val="000000" w:themeColor="text1"/>
                <w:sz w:val="18"/>
                <w:szCs w:val="18"/>
                <w:lang w:eastAsia="en-GB"/>
              </w:rPr>
              <w:t xml:space="preserve">s and </w:t>
            </w:r>
            <w:r w:rsidR="004E1A76" w:rsidRPr="00C93D6E">
              <w:rPr>
                <w:rFonts w:ascii="Arial" w:eastAsia="Times New Roman" w:hAnsi="Arial" w:cs="Arial"/>
                <w:color w:val="000000" w:themeColor="text1"/>
                <w:sz w:val="18"/>
                <w:szCs w:val="18"/>
                <w:lang w:eastAsia="en-GB"/>
              </w:rPr>
              <w:t>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14864335" w14:textId="6D05DE86" w:rsidR="00537E81" w:rsidRPr="00C93D6E" w:rsidRDefault="0053101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 </w:t>
            </w:r>
            <w:r w:rsidR="00537E81" w:rsidRPr="00C93D6E">
              <w:rPr>
                <w:rFonts w:ascii="Arial" w:eastAsia="Times New Roman" w:hAnsi="Arial" w:cs="Arial"/>
                <w:color w:val="FF0000"/>
                <w:sz w:val="18"/>
                <w:szCs w:val="18"/>
                <w:lang w:eastAsia="en-GB"/>
              </w:rPr>
              <w:t xml:space="preserve">Step 5 </w:t>
            </w:r>
            <w:r w:rsidR="00537E81" w:rsidRPr="00C93D6E">
              <w:rPr>
                <w:rFonts w:ascii="Arial" w:eastAsia="Times New Roman" w:hAnsi="Arial" w:cs="Arial"/>
                <w:color w:val="000000" w:themeColor="text1"/>
                <w:sz w:val="18"/>
                <w:szCs w:val="18"/>
                <w:lang w:eastAsia="en-GB"/>
              </w:rPr>
              <w:t>– Review your risk assessment and update</w:t>
            </w:r>
            <w:r w:rsidR="005D08B3" w:rsidRPr="00C93D6E">
              <w:rPr>
                <w:rFonts w:ascii="Arial" w:eastAsia="Times New Roman" w:hAnsi="Arial" w:cs="Arial"/>
                <w:color w:val="000000" w:themeColor="text1"/>
                <w:sz w:val="18"/>
                <w:szCs w:val="18"/>
                <w:lang w:eastAsia="en-GB"/>
              </w:rPr>
              <w:t xml:space="preserve"> as</w:t>
            </w:r>
            <w:r w:rsidR="00537E81" w:rsidRPr="00C93D6E">
              <w:rPr>
                <w:rFonts w:ascii="Arial" w:eastAsia="Times New Roman" w:hAnsi="Arial" w:cs="Arial"/>
                <w:color w:val="000000" w:themeColor="text1"/>
                <w:sz w:val="18"/>
                <w:szCs w:val="18"/>
                <w:lang w:eastAsia="en-GB"/>
              </w:rPr>
              <w:t xml:space="preserve"> necessary</w:t>
            </w:r>
          </w:p>
        </w:tc>
      </w:tr>
    </w:tbl>
    <w:p w14:paraId="3D5DEA39" w14:textId="1AE8D0D4" w:rsidR="00130BC5" w:rsidRDefault="00130BC5" w:rsidP="00130BC5">
      <w:pPr>
        <w:spacing w:after="0" w:line="240" w:lineRule="auto"/>
        <w:rPr>
          <w:rFonts w:ascii="Arial" w:eastAsia="Times New Roman" w:hAnsi="Arial" w:cs="Arial"/>
          <w:lang w:eastAsia="en-GB"/>
        </w:rPr>
      </w:pPr>
    </w:p>
    <w:tbl>
      <w:tblPr>
        <w:tblW w:w="22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tblGrid>
      <w:tr w:rsidR="00F43147" w:rsidRPr="00881AA4" w14:paraId="4C4B5EF8" w14:textId="1ACA6C11" w:rsidTr="69F3AB43">
        <w:trPr>
          <w:trHeight w:val="218"/>
        </w:trPr>
        <w:tc>
          <w:tcPr>
            <w:tcW w:w="5671" w:type="dxa"/>
            <w:shd w:val="clear" w:color="auto" w:fill="EDEDED" w:themeFill="accent3" w:themeFillTint="33"/>
            <w:vAlign w:val="center"/>
          </w:tcPr>
          <w:p w14:paraId="322A8678" w14:textId="7E633582" w:rsidR="00F43147" w:rsidRPr="00C93D6E" w:rsidRDefault="00F43147" w:rsidP="00416F9E">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Dept / Sub-Unit / Unit / Formation:</w:t>
            </w:r>
          </w:p>
        </w:tc>
        <w:tc>
          <w:tcPr>
            <w:tcW w:w="8557" w:type="dxa"/>
            <w:shd w:val="clear" w:color="auto" w:fill="auto"/>
            <w:vAlign w:val="center"/>
          </w:tcPr>
          <w:p w14:paraId="24758A67" w14:textId="5446FB67"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ARU/Corps Championship/Festival</w:t>
            </w:r>
          </w:p>
        </w:tc>
        <w:tc>
          <w:tcPr>
            <w:tcW w:w="3208" w:type="dxa"/>
            <w:shd w:val="clear" w:color="auto" w:fill="EDEDED" w:themeFill="accent3" w:themeFillTint="33"/>
            <w:vAlign w:val="center"/>
          </w:tcPr>
          <w:p w14:paraId="3EED6E54" w14:textId="202B2AC6"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Assessor (No, Rank, Name):</w:t>
            </w:r>
          </w:p>
        </w:tc>
        <w:tc>
          <w:tcPr>
            <w:tcW w:w="5103" w:type="dxa"/>
          </w:tcPr>
          <w:p w14:paraId="494CD279" w14:textId="035800B9" w:rsidR="00F43147" w:rsidRPr="00C93D6E" w:rsidRDefault="29BD6F5D" w:rsidP="00416F9E">
            <w:pPr>
              <w:widowControl w:val="0"/>
              <w:autoSpaceDE w:val="0"/>
              <w:autoSpaceDN w:val="0"/>
              <w:adjustRightInd w:val="0"/>
              <w:spacing w:after="0" w:line="240" w:lineRule="auto"/>
              <w:rPr>
                <w:rFonts w:ascii="Arial" w:eastAsia="Times New Roman" w:hAnsi="Arial" w:cs="Arial"/>
                <w:sz w:val="18"/>
                <w:szCs w:val="18"/>
                <w:lang w:eastAsia="en-GB"/>
              </w:rPr>
            </w:pPr>
            <w:r w:rsidRPr="69F3AB43">
              <w:rPr>
                <w:rFonts w:ascii="Arial" w:eastAsia="Times New Roman" w:hAnsi="Arial" w:cs="Arial"/>
                <w:sz w:val="18"/>
                <w:szCs w:val="18"/>
                <w:lang w:eastAsia="en-GB"/>
              </w:rPr>
              <w:t>Chris Fowke</w:t>
            </w:r>
          </w:p>
        </w:tc>
      </w:tr>
      <w:tr w:rsidR="00F43147" w:rsidRPr="00881AA4" w14:paraId="21F482A4" w14:textId="41CE662D" w:rsidTr="69F3AB43">
        <w:trPr>
          <w:trHeight w:val="218"/>
        </w:trPr>
        <w:tc>
          <w:tcPr>
            <w:tcW w:w="5671" w:type="dxa"/>
            <w:shd w:val="clear" w:color="auto" w:fill="EDEDED" w:themeFill="accent3" w:themeFillTint="33"/>
            <w:vAlign w:val="center"/>
          </w:tcPr>
          <w:p w14:paraId="028729DD" w14:textId="2AAF3FF7" w:rsidR="00F43147" w:rsidRPr="00C93D6E" w:rsidRDefault="00F43147" w:rsidP="00416F9E">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Activity (SSW) / Exercise (SST):</w:t>
            </w:r>
          </w:p>
        </w:tc>
        <w:tc>
          <w:tcPr>
            <w:tcW w:w="8557" w:type="dxa"/>
            <w:shd w:val="clear" w:color="auto" w:fill="auto"/>
            <w:vAlign w:val="center"/>
          </w:tcPr>
          <w:p w14:paraId="165DA7A1" w14:textId="58085757" w:rsidR="00F43147" w:rsidRPr="00C93D6E" w:rsidRDefault="000550CA" w:rsidP="00416F9E">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SSW - </w:t>
            </w:r>
            <w:r w:rsidR="00F43147" w:rsidRPr="12FDBD30">
              <w:rPr>
                <w:rFonts w:ascii="Arial" w:eastAsia="Times New Roman" w:hAnsi="Arial" w:cs="Arial"/>
                <w:sz w:val="18"/>
                <w:szCs w:val="18"/>
                <w:lang w:eastAsia="en-GB"/>
              </w:rPr>
              <w:t>Army Rugby Union – Army Rugby Union</w:t>
            </w:r>
          </w:p>
        </w:tc>
        <w:tc>
          <w:tcPr>
            <w:tcW w:w="3208" w:type="dxa"/>
            <w:shd w:val="clear" w:color="auto" w:fill="EDEDED" w:themeFill="accent3" w:themeFillTint="33"/>
            <w:vAlign w:val="center"/>
          </w:tcPr>
          <w:p w14:paraId="7FFDF2B1" w14:textId="1F7ED9D6" w:rsidR="00F43147" w:rsidRPr="00C93D6E" w:rsidRDefault="00F43147" w:rsidP="00416F9E">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Assessor’s signature:</w:t>
            </w:r>
          </w:p>
        </w:tc>
        <w:tc>
          <w:tcPr>
            <w:tcW w:w="5103" w:type="dxa"/>
          </w:tcPr>
          <w:p w14:paraId="0248866E" w14:textId="756DF5D7" w:rsidR="00F43147" w:rsidRPr="00C93D6E" w:rsidRDefault="50AAA773" w:rsidP="00416F9E">
            <w:pPr>
              <w:widowControl w:val="0"/>
              <w:autoSpaceDE w:val="0"/>
              <w:autoSpaceDN w:val="0"/>
              <w:adjustRightInd w:val="0"/>
              <w:spacing w:after="0" w:line="240" w:lineRule="auto"/>
              <w:rPr>
                <w:rFonts w:ascii="Arial" w:eastAsia="Times New Roman" w:hAnsi="Arial" w:cs="Arial"/>
                <w:sz w:val="18"/>
                <w:szCs w:val="18"/>
                <w:lang w:eastAsia="en-GB"/>
              </w:rPr>
            </w:pPr>
            <w:r w:rsidRPr="69F3AB43">
              <w:rPr>
                <w:rFonts w:ascii="Arial" w:eastAsia="Times New Roman" w:hAnsi="Arial" w:cs="Arial"/>
                <w:sz w:val="18"/>
                <w:szCs w:val="18"/>
                <w:lang w:eastAsia="en-GB"/>
              </w:rPr>
              <w:t>Original signed in ARU Stadium Safety Officers Folder</w:t>
            </w:r>
          </w:p>
        </w:tc>
      </w:tr>
      <w:tr w:rsidR="00F43147" w:rsidRPr="00881AA4" w14:paraId="1CC604CC" w14:textId="003DEFB1" w:rsidTr="69F3AB43">
        <w:trPr>
          <w:trHeight w:val="205"/>
        </w:trPr>
        <w:tc>
          <w:tcPr>
            <w:tcW w:w="5671" w:type="dxa"/>
            <w:shd w:val="clear" w:color="auto" w:fill="EDEDED" w:themeFill="accent3" w:themeFillTint="33"/>
            <w:vAlign w:val="center"/>
          </w:tcPr>
          <w:p w14:paraId="3C448C12" w14:textId="5F95AE25" w:rsidR="00F43147" w:rsidRPr="00C93D6E" w:rsidRDefault="00F43147" w:rsidP="00416F9E">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Generic or Specific Risk Assessment:</w:t>
            </w:r>
          </w:p>
        </w:tc>
        <w:tc>
          <w:tcPr>
            <w:tcW w:w="8557" w:type="dxa"/>
            <w:shd w:val="clear" w:color="auto" w:fill="auto"/>
            <w:vAlign w:val="center"/>
          </w:tcPr>
          <w:p w14:paraId="2CBE54C0" w14:textId="4E670B76" w:rsidR="00F43147" w:rsidRPr="00C93D6E" w:rsidRDefault="002B3303" w:rsidP="00416F9E">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Generic</w:t>
            </w:r>
          </w:p>
        </w:tc>
        <w:tc>
          <w:tcPr>
            <w:tcW w:w="3208" w:type="dxa"/>
            <w:shd w:val="clear" w:color="auto" w:fill="EDEDED" w:themeFill="accent3" w:themeFillTint="33"/>
            <w:vAlign w:val="center"/>
          </w:tcPr>
          <w:p w14:paraId="5C842C98" w14:textId="52C713A9"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Assessment Date:</w:t>
            </w:r>
          </w:p>
        </w:tc>
        <w:tc>
          <w:tcPr>
            <w:tcW w:w="5103" w:type="dxa"/>
          </w:tcPr>
          <w:p w14:paraId="19EFBF19" w14:textId="3AA41C0B" w:rsidR="00F43147" w:rsidRPr="00C93D6E" w:rsidRDefault="302405C1" w:rsidP="00416F9E">
            <w:pPr>
              <w:widowControl w:val="0"/>
              <w:autoSpaceDE w:val="0"/>
              <w:autoSpaceDN w:val="0"/>
              <w:adjustRightInd w:val="0"/>
              <w:spacing w:after="0" w:line="240" w:lineRule="auto"/>
              <w:rPr>
                <w:rFonts w:ascii="Arial" w:eastAsia="Times New Roman" w:hAnsi="Arial" w:cs="Arial"/>
                <w:sz w:val="18"/>
                <w:szCs w:val="18"/>
                <w:lang w:eastAsia="en-GB"/>
              </w:rPr>
            </w:pPr>
            <w:r w:rsidRPr="69F3AB43">
              <w:rPr>
                <w:rFonts w:ascii="Arial" w:eastAsia="Times New Roman" w:hAnsi="Arial" w:cs="Arial"/>
                <w:sz w:val="18"/>
                <w:szCs w:val="18"/>
                <w:lang w:eastAsia="en-GB"/>
              </w:rPr>
              <w:t>8/11/21</w:t>
            </w:r>
          </w:p>
        </w:tc>
      </w:tr>
      <w:tr w:rsidR="00F43147" w:rsidRPr="00881AA4" w14:paraId="4FCA225D" w14:textId="04D76CC6" w:rsidTr="69F3AB43">
        <w:trPr>
          <w:trHeight w:val="218"/>
        </w:trPr>
        <w:tc>
          <w:tcPr>
            <w:tcW w:w="5671" w:type="dxa"/>
            <w:shd w:val="clear" w:color="auto" w:fill="EDEDED" w:themeFill="accent3" w:themeFillTint="33"/>
            <w:vAlign w:val="center"/>
          </w:tcPr>
          <w:p w14:paraId="73B2BEAD" w14:textId="21E4B08B" w:rsidR="00F43147" w:rsidRPr="00C93D6E" w:rsidRDefault="00F43147" w:rsidP="00416F9E">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Relevant Publications / Pamphlets / Procedures:</w:t>
            </w:r>
          </w:p>
        </w:tc>
        <w:tc>
          <w:tcPr>
            <w:tcW w:w="8557" w:type="dxa"/>
            <w:shd w:val="clear" w:color="auto" w:fill="auto"/>
            <w:vAlign w:val="center"/>
          </w:tcPr>
          <w:p w14:paraId="612D741B" w14:textId="3B2DA21A" w:rsidR="000E0492" w:rsidRDefault="004E267D"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hyperlink r:id="rId11" w:history="1">
              <w:r w:rsidR="000E0492" w:rsidRPr="000E0492">
                <w:rPr>
                  <w:rStyle w:val="Hyperlink"/>
                  <w:rFonts w:ascii="Arial" w:eastAsia="Times New Roman" w:hAnsi="Arial" w:cs="Arial"/>
                  <w:sz w:val="18"/>
                  <w:szCs w:val="18"/>
                  <w:lang w:eastAsia="en-GB"/>
                </w:rPr>
                <w:t>Army General Administrative Instruction 005 - Sport</w:t>
              </w:r>
            </w:hyperlink>
          </w:p>
          <w:p w14:paraId="60B0A3B3" w14:textId="5D22C296" w:rsidR="006D669E" w:rsidRDefault="004E267D" w:rsidP="00F43147">
            <w:pPr>
              <w:widowControl w:val="0"/>
              <w:autoSpaceDE w:val="0"/>
              <w:autoSpaceDN w:val="0"/>
              <w:adjustRightInd w:val="0"/>
              <w:spacing w:after="0" w:line="240" w:lineRule="auto"/>
              <w:rPr>
                <w:rFonts w:ascii="Arial" w:eastAsia="Times New Roman" w:hAnsi="Arial" w:cs="Arial"/>
                <w:sz w:val="18"/>
                <w:szCs w:val="18"/>
                <w:lang w:eastAsia="en-GB"/>
              </w:rPr>
            </w:pPr>
            <w:hyperlink r:id="rId12" w:anchor="search=%E2%80%A2JSP%20375%20%E2%80%93%20Management%20of%20Health%20and%20Safety%20in%20Defence" w:history="1">
              <w:r w:rsidR="006D669E" w:rsidRPr="006A0DC0">
                <w:rPr>
                  <w:rFonts w:ascii="Arial" w:eastAsia="Times New Roman" w:hAnsi="Arial" w:cs="Arial"/>
                  <w:color w:val="0563C1" w:themeColor="hyperlink"/>
                  <w:sz w:val="18"/>
                  <w:szCs w:val="18"/>
                  <w:u w:val="single"/>
                  <w:lang w:eastAsia="en-GB"/>
                </w:rPr>
                <w:t>JSP 375 – Management of Health and Safety in Defence</w:t>
              </w:r>
            </w:hyperlink>
            <w:r w:rsidR="006D669E" w:rsidRPr="006A0DC0">
              <w:rPr>
                <w:rFonts w:ascii="Arial" w:eastAsia="Times New Roman" w:hAnsi="Arial" w:cs="Arial"/>
                <w:sz w:val="18"/>
                <w:szCs w:val="18"/>
                <w:lang w:eastAsia="en-GB"/>
              </w:rPr>
              <w:t>. (</w:t>
            </w:r>
            <w:proofErr w:type="spellStart"/>
            <w:r w:rsidR="006D669E" w:rsidRPr="006A0DC0">
              <w:rPr>
                <w:rFonts w:ascii="Arial" w:eastAsia="Times New Roman" w:hAnsi="Arial" w:cs="Arial"/>
                <w:sz w:val="18"/>
                <w:szCs w:val="18"/>
                <w:lang w:eastAsia="en-GB"/>
              </w:rPr>
              <w:t>incl</w:t>
            </w:r>
            <w:proofErr w:type="spellEnd"/>
            <w:r w:rsidR="006D669E" w:rsidRPr="006A0DC0">
              <w:rPr>
                <w:rFonts w:ascii="Arial" w:eastAsia="Times New Roman" w:hAnsi="Arial" w:cs="Arial"/>
                <w:sz w:val="18"/>
                <w:szCs w:val="18"/>
                <w:lang w:eastAsia="en-GB"/>
              </w:rPr>
              <w:t xml:space="preserve"> </w:t>
            </w:r>
            <w:hyperlink r:id="rId13" w:history="1">
              <w:r w:rsidR="006D669E" w:rsidRPr="006A0DC0">
                <w:rPr>
                  <w:rFonts w:ascii="Arial" w:eastAsia="Times New Roman" w:hAnsi="Arial" w:cs="Arial"/>
                  <w:color w:val="0563C1" w:themeColor="hyperlink"/>
                  <w:sz w:val="18"/>
                  <w:szCs w:val="18"/>
                  <w:u w:val="single"/>
                  <w:lang w:eastAsia="en-GB"/>
                </w:rPr>
                <w:t>Chapter 42 Cold Injury Prevention</w:t>
              </w:r>
            </w:hyperlink>
            <w:r w:rsidR="006D669E" w:rsidRPr="006A0DC0">
              <w:rPr>
                <w:rFonts w:ascii="Arial" w:eastAsia="Times New Roman" w:hAnsi="Arial" w:cs="Arial"/>
                <w:sz w:val="18"/>
                <w:szCs w:val="18"/>
                <w:lang w:eastAsia="en-GB"/>
              </w:rPr>
              <w:t>)</w:t>
            </w:r>
          </w:p>
          <w:p w14:paraId="1D9F6A7A" w14:textId="3F6CDD45" w:rsidR="00577437" w:rsidRDefault="004E267D" w:rsidP="00F43147">
            <w:pPr>
              <w:widowControl w:val="0"/>
              <w:autoSpaceDE w:val="0"/>
              <w:autoSpaceDN w:val="0"/>
              <w:adjustRightInd w:val="0"/>
              <w:spacing w:after="0" w:line="240" w:lineRule="auto"/>
              <w:rPr>
                <w:rFonts w:ascii="Arial" w:eastAsia="Times New Roman" w:hAnsi="Arial" w:cs="Arial"/>
                <w:color w:val="0563C1" w:themeColor="hyperlink"/>
                <w:sz w:val="18"/>
                <w:szCs w:val="18"/>
                <w:u w:val="single"/>
                <w:lang w:eastAsia="en-GB"/>
              </w:rPr>
            </w:pPr>
            <w:hyperlink r:id="rId14" w:history="1">
              <w:r w:rsidR="00577437" w:rsidRPr="00577437">
                <w:rPr>
                  <w:rStyle w:val="Hyperlink"/>
                  <w:rFonts w:ascii="Arial" w:eastAsia="Times New Roman" w:hAnsi="Arial" w:cs="Arial"/>
                  <w:sz w:val="18"/>
                  <w:szCs w:val="18"/>
                  <w:lang w:eastAsia="en-GB"/>
                </w:rPr>
                <w:t>Joint Services Publication 375 Chapter 41 - Heat Illness Prevention</w:t>
              </w:r>
            </w:hyperlink>
          </w:p>
          <w:p w14:paraId="25C7349A" w14:textId="4A9A86F0" w:rsidR="00577437" w:rsidRPr="00D85206" w:rsidRDefault="00D85206"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r>
              <w:rPr>
                <w:rFonts w:ascii="Arial" w:eastAsia="Times New Roman" w:hAnsi="Arial" w:cs="Arial"/>
                <w:sz w:val="18"/>
                <w:szCs w:val="18"/>
                <w:lang w:eastAsia="en-GB"/>
              </w:rPr>
              <w:fldChar w:fldCharType="begin"/>
            </w:r>
            <w:r>
              <w:rPr>
                <w:rFonts w:ascii="Arial" w:eastAsia="Times New Roman" w:hAnsi="Arial" w:cs="Arial"/>
                <w:sz w:val="18"/>
                <w:szCs w:val="18"/>
                <w:lang w:eastAsia="en-GB"/>
              </w:rPr>
              <w:instrText xml:space="preserve"> HYPERLINK "https://modgovuk.sharepoint.com/:x:/t/2901/Communications/EWSVjN4YNJROphlAkONX05YB8RXAqYGGd68IAIdNN_t3jw?e=OqRKuf" </w:instrText>
            </w:r>
            <w:r>
              <w:rPr>
                <w:rFonts w:ascii="Arial" w:eastAsia="Times New Roman" w:hAnsi="Arial" w:cs="Arial"/>
                <w:sz w:val="18"/>
                <w:szCs w:val="18"/>
                <w:lang w:eastAsia="en-GB"/>
              </w:rPr>
              <w:fldChar w:fldCharType="separate"/>
            </w:r>
            <w:r w:rsidR="00577437" w:rsidRPr="00D85206">
              <w:rPr>
                <w:rStyle w:val="Hyperlink"/>
                <w:rFonts w:ascii="Arial" w:eastAsia="Times New Roman" w:hAnsi="Arial" w:cs="Arial"/>
                <w:sz w:val="18"/>
                <w:szCs w:val="18"/>
                <w:lang w:eastAsia="en-GB"/>
              </w:rPr>
              <w:t xml:space="preserve">Army Form 510 </w:t>
            </w:r>
            <w:r w:rsidRPr="00D85206">
              <w:rPr>
                <w:rStyle w:val="Hyperlink"/>
                <w:rFonts w:ascii="Arial" w:eastAsia="Times New Roman" w:hAnsi="Arial" w:cs="Arial"/>
                <w:sz w:val="18"/>
                <w:szCs w:val="18"/>
                <w:lang w:eastAsia="en-GB"/>
              </w:rPr>
              <w:t>–</w:t>
            </w:r>
            <w:r w:rsidR="00577437" w:rsidRPr="00D85206">
              <w:rPr>
                <w:rStyle w:val="Hyperlink"/>
                <w:rFonts w:ascii="Arial" w:eastAsia="Times New Roman" w:hAnsi="Arial" w:cs="Arial"/>
                <w:sz w:val="18"/>
                <w:szCs w:val="18"/>
                <w:lang w:eastAsia="en-GB"/>
              </w:rPr>
              <w:t xml:space="preserve"> </w:t>
            </w:r>
            <w:r w:rsidRPr="00D85206">
              <w:rPr>
                <w:rStyle w:val="Hyperlink"/>
                <w:rFonts w:ascii="Arial" w:eastAsia="Times New Roman" w:hAnsi="Arial" w:cs="Arial"/>
                <w:sz w:val="18"/>
                <w:szCs w:val="18"/>
                <w:lang w:eastAsia="en-GB"/>
              </w:rPr>
              <w:t xml:space="preserve">Army Occurrence Report </w:t>
            </w:r>
          </w:p>
          <w:p w14:paraId="253D6FB7" w14:textId="4BE1489A" w:rsidR="00F43147" w:rsidRPr="00D85206" w:rsidRDefault="00D85206"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r>
              <w:rPr>
                <w:rFonts w:ascii="Arial" w:eastAsia="Times New Roman" w:hAnsi="Arial" w:cs="Arial"/>
                <w:sz w:val="18"/>
                <w:szCs w:val="18"/>
                <w:lang w:eastAsia="en-GB"/>
              </w:rPr>
              <w:fldChar w:fldCharType="end"/>
            </w:r>
            <w:r>
              <w:rPr>
                <w:rFonts w:ascii="Arial" w:eastAsia="Times New Roman" w:hAnsi="Arial" w:cs="Arial"/>
                <w:sz w:val="18"/>
                <w:szCs w:val="18"/>
                <w:lang w:eastAsia="en-GB"/>
              </w:rPr>
              <w:fldChar w:fldCharType="begin"/>
            </w:r>
            <w:r>
              <w:rPr>
                <w:rFonts w:ascii="Arial" w:eastAsia="Times New Roman" w:hAnsi="Arial" w:cs="Arial"/>
                <w:sz w:val="18"/>
                <w:szCs w:val="18"/>
                <w:lang w:eastAsia="en-GB"/>
              </w:rPr>
              <w:instrText xml:space="preserve"> HYPERLINK "https://modgovuk.sharepoint.com/teams/22008/COVID19/ResilProds/ForcePro/Forms/WiP.aspx?id=%2Fteams%2F22008%2FCOVID19%2FResilProds%2FForcePro%2FPj_Phoenix_FHPI_HQ_ARMY-O.pdf&amp;parent=%2Fteams%2F22008%2FCOVID19%2FResilProds%2FForcePro-" </w:instrText>
            </w:r>
            <w:r>
              <w:rPr>
                <w:rFonts w:ascii="Arial" w:eastAsia="Times New Roman" w:hAnsi="Arial" w:cs="Arial"/>
                <w:sz w:val="18"/>
                <w:szCs w:val="18"/>
                <w:lang w:eastAsia="en-GB"/>
              </w:rPr>
              <w:fldChar w:fldCharType="separate"/>
            </w:r>
            <w:r w:rsidR="00F43147" w:rsidRPr="00D85206">
              <w:rPr>
                <w:rStyle w:val="Hyperlink"/>
                <w:rFonts w:ascii="Arial" w:eastAsia="Times New Roman" w:hAnsi="Arial" w:cs="Arial"/>
                <w:sz w:val="18"/>
                <w:szCs w:val="18"/>
                <w:lang w:eastAsia="en-GB"/>
              </w:rPr>
              <w:t>Force Health Protection Instruction</w:t>
            </w:r>
          </w:p>
          <w:p w14:paraId="45B8DFD3" w14:textId="48F5C6E0" w:rsidR="006D669E" w:rsidRDefault="00D85206"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r>
              <w:rPr>
                <w:rFonts w:ascii="Arial" w:eastAsia="Times New Roman" w:hAnsi="Arial" w:cs="Arial"/>
                <w:sz w:val="18"/>
                <w:szCs w:val="18"/>
                <w:lang w:eastAsia="en-GB"/>
              </w:rPr>
              <w:fldChar w:fldCharType="end"/>
            </w:r>
            <w:hyperlink r:id="rId15" w:anchor="search=ACSO%201200" w:history="1">
              <w:r w:rsidR="006D669E" w:rsidRPr="006D669E">
                <w:rPr>
                  <w:rStyle w:val="Hyperlink"/>
                  <w:rFonts w:ascii="Arial" w:eastAsia="Times New Roman" w:hAnsi="Arial" w:cs="Arial"/>
                  <w:sz w:val="18"/>
                  <w:szCs w:val="18"/>
                  <w:lang w:eastAsia="en-GB"/>
                </w:rPr>
                <w:t>ACSO 1200 – The Army’s Safety &amp; Environmental Management System</w:t>
              </w:r>
            </w:hyperlink>
          </w:p>
          <w:p w14:paraId="17DB4CB4" w14:textId="6BE284F2" w:rsidR="00814CF3" w:rsidRDefault="00CC37B8"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r>
              <w:rPr>
                <w:rStyle w:val="Hyperlink"/>
                <w:rFonts w:ascii="Arial" w:eastAsia="Times New Roman" w:hAnsi="Arial" w:cs="Arial"/>
                <w:sz w:val="18"/>
                <w:szCs w:val="18"/>
                <w:lang w:eastAsia="en-GB"/>
              </w:rPr>
              <w:t>ASCO 1207 – Climatic Injuries</w:t>
            </w:r>
          </w:p>
          <w:p w14:paraId="6C132994" w14:textId="126994C0" w:rsidR="00CC37B8" w:rsidRDefault="00CC37B8"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r>
              <w:rPr>
                <w:rStyle w:val="Hyperlink"/>
                <w:rFonts w:ascii="Arial" w:eastAsia="Times New Roman" w:hAnsi="Arial" w:cs="Arial"/>
                <w:sz w:val="18"/>
                <w:szCs w:val="18"/>
                <w:lang w:eastAsia="en-GB"/>
              </w:rPr>
              <w:t>JSP 660 Pt 1 &amp; 2</w:t>
            </w:r>
          </w:p>
          <w:p w14:paraId="777C53C7" w14:textId="27B702E9" w:rsidR="0081182C" w:rsidRDefault="0081182C"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r>
              <w:rPr>
                <w:rStyle w:val="Hyperlink"/>
                <w:rFonts w:ascii="Arial" w:eastAsia="Times New Roman" w:hAnsi="Arial" w:cs="Arial"/>
                <w:sz w:val="18"/>
                <w:szCs w:val="18"/>
                <w:lang w:eastAsia="en-GB"/>
              </w:rPr>
              <w:t>JSP 800 – Transport Regulations</w:t>
            </w:r>
          </w:p>
          <w:p w14:paraId="32F7684E" w14:textId="3C80D901" w:rsidR="0081182C" w:rsidRDefault="0081182C"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r>
              <w:rPr>
                <w:rStyle w:val="Hyperlink"/>
                <w:rFonts w:ascii="Arial" w:eastAsia="Times New Roman" w:hAnsi="Arial" w:cs="Arial"/>
                <w:sz w:val="18"/>
                <w:szCs w:val="18"/>
                <w:lang w:eastAsia="en-GB"/>
              </w:rPr>
              <w:t>Aldershot Garrison Security Instruction</w:t>
            </w:r>
          </w:p>
          <w:p w14:paraId="3611D6C7" w14:textId="3CDE922E" w:rsidR="0081182C" w:rsidRDefault="0081182C" w:rsidP="00F43147">
            <w:pPr>
              <w:widowControl w:val="0"/>
              <w:autoSpaceDE w:val="0"/>
              <w:autoSpaceDN w:val="0"/>
              <w:adjustRightInd w:val="0"/>
              <w:spacing w:after="0" w:line="240" w:lineRule="auto"/>
              <w:rPr>
                <w:rFonts w:ascii="Arial" w:eastAsia="Times New Roman" w:hAnsi="Arial" w:cs="Arial"/>
                <w:color w:val="0563C1" w:themeColor="hyperlink"/>
                <w:sz w:val="18"/>
                <w:szCs w:val="18"/>
                <w:u w:val="single"/>
                <w:lang w:eastAsia="en-GB"/>
              </w:rPr>
            </w:pPr>
            <w:r>
              <w:rPr>
                <w:rStyle w:val="Hyperlink"/>
                <w:rFonts w:ascii="Arial" w:eastAsia="Times New Roman" w:hAnsi="Arial" w:cs="Arial"/>
                <w:sz w:val="18"/>
                <w:szCs w:val="18"/>
                <w:lang w:eastAsia="en-GB"/>
              </w:rPr>
              <w:t>ARU Event Management Plan</w:t>
            </w:r>
          </w:p>
          <w:p w14:paraId="7EE4C577" w14:textId="77777777" w:rsidR="00495B0C" w:rsidRDefault="004E267D" w:rsidP="00F43147">
            <w:pPr>
              <w:widowControl w:val="0"/>
              <w:autoSpaceDE w:val="0"/>
              <w:autoSpaceDN w:val="0"/>
              <w:adjustRightInd w:val="0"/>
              <w:spacing w:after="0" w:line="240" w:lineRule="auto"/>
              <w:rPr>
                <w:rFonts w:ascii="Arial" w:eastAsia="Times New Roman" w:hAnsi="Arial" w:cs="Arial"/>
                <w:color w:val="0563C1" w:themeColor="hyperlink"/>
                <w:sz w:val="18"/>
                <w:szCs w:val="18"/>
                <w:u w:val="single"/>
                <w:lang w:eastAsia="en-GB"/>
              </w:rPr>
            </w:pPr>
            <w:hyperlink r:id="rId16" w:history="1">
              <w:r w:rsidR="00495B0C" w:rsidRPr="00495B0C">
                <w:rPr>
                  <w:rStyle w:val="Hyperlink"/>
                  <w:rFonts w:ascii="Arial" w:eastAsia="Times New Roman" w:hAnsi="Arial" w:cs="Arial"/>
                  <w:sz w:val="18"/>
                  <w:szCs w:val="18"/>
                  <w:lang w:eastAsia="en-GB"/>
                </w:rPr>
                <w:t>ARU First Aid Treatment Essential Guide</w:t>
              </w:r>
            </w:hyperlink>
          </w:p>
          <w:p w14:paraId="0008360E" w14:textId="68111480" w:rsidR="00495B0C" w:rsidRPr="007B027F" w:rsidRDefault="004E267D" w:rsidP="00F43147">
            <w:pPr>
              <w:widowControl w:val="0"/>
              <w:autoSpaceDE w:val="0"/>
              <w:autoSpaceDN w:val="0"/>
              <w:adjustRightInd w:val="0"/>
              <w:spacing w:after="0" w:line="240" w:lineRule="auto"/>
              <w:rPr>
                <w:rFonts w:ascii="Arial" w:eastAsia="Times New Roman" w:hAnsi="Arial" w:cs="Arial"/>
                <w:color w:val="0563C1" w:themeColor="hyperlink"/>
                <w:sz w:val="18"/>
                <w:szCs w:val="18"/>
                <w:u w:val="single"/>
                <w:lang w:eastAsia="en-GB"/>
              </w:rPr>
            </w:pPr>
            <w:hyperlink r:id="rId17">
              <w:r w:rsidR="00495B0C" w:rsidRPr="69F3AB43">
                <w:rPr>
                  <w:rStyle w:val="Hyperlink"/>
                  <w:rFonts w:ascii="Arial" w:eastAsia="Times New Roman" w:hAnsi="Arial" w:cs="Arial"/>
                  <w:sz w:val="18"/>
                  <w:szCs w:val="18"/>
                  <w:lang w:eastAsia="en-GB"/>
                </w:rPr>
                <w:t>ARU Assurance &amp; Safety Policy</w:t>
              </w:r>
            </w:hyperlink>
          </w:p>
        </w:tc>
        <w:tc>
          <w:tcPr>
            <w:tcW w:w="3208" w:type="dxa"/>
            <w:shd w:val="clear" w:color="auto" w:fill="EDEDED" w:themeFill="accent3" w:themeFillTint="33"/>
            <w:vAlign w:val="center"/>
          </w:tcPr>
          <w:p w14:paraId="0701A672" w14:textId="4ACC130C"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Review Date</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b/>
                <w:color w:val="000000" w:themeColor="text1"/>
                <w:sz w:val="18"/>
                <w:szCs w:val="18"/>
                <w:lang w:eastAsia="en-GB"/>
              </w:rPr>
              <w:t>for GRA</w:t>
            </w:r>
            <w:r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FF0000"/>
                <w:sz w:val="18"/>
                <w:szCs w:val="18"/>
                <w:lang w:eastAsia="en-GB"/>
              </w:rPr>
              <w:t>(Step 5)</w:t>
            </w:r>
            <w:r w:rsidRPr="00C93D6E">
              <w:rPr>
                <w:rFonts w:ascii="Arial" w:eastAsia="Times New Roman" w:hAnsi="Arial" w:cs="Arial"/>
                <w:b/>
                <w:sz w:val="18"/>
                <w:szCs w:val="18"/>
                <w:lang w:eastAsia="en-GB"/>
              </w:rPr>
              <w:t>:</w:t>
            </w:r>
          </w:p>
        </w:tc>
        <w:tc>
          <w:tcPr>
            <w:tcW w:w="5103" w:type="dxa"/>
            <w:vAlign w:val="center"/>
          </w:tcPr>
          <w:p w14:paraId="3F86DDC7" w14:textId="7B146CF3" w:rsidR="00F43147" w:rsidRPr="00C93D6E" w:rsidRDefault="7BA6846F" w:rsidP="00416F9E">
            <w:pPr>
              <w:widowControl w:val="0"/>
              <w:autoSpaceDE w:val="0"/>
              <w:autoSpaceDN w:val="0"/>
              <w:adjustRightInd w:val="0"/>
              <w:spacing w:after="0" w:line="240" w:lineRule="auto"/>
              <w:rPr>
                <w:rFonts w:ascii="Arial" w:eastAsia="Times New Roman" w:hAnsi="Arial" w:cs="Arial"/>
                <w:sz w:val="18"/>
                <w:szCs w:val="18"/>
                <w:lang w:eastAsia="en-GB"/>
              </w:rPr>
            </w:pPr>
            <w:r w:rsidRPr="69F3AB43">
              <w:rPr>
                <w:rFonts w:ascii="Arial" w:eastAsia="Times New Roman" w:hAnsi="Arial" w:cs="Arial"/>
                <w:sz w:val="18"/>
                <w:szCs w:val="18"/>
                <w:lang w:eastAsia="en-GB"/>
              </w:rPr>
              <w:t xml:space="preserve">After every incident to capture KLP OR </w:t>
            </w:r>
            <w:r w:rsidR="007E174B">
              <w:rPr>
                <w:rFonts w:ascii="Arial" w:eastAsia="Times New Roman" w:hAnsi="Arial" w:cs="Arial"/>
                <w:sz w:val="18"/>
                <w:szCs w:val="18"/>
                <w:lang w:eastAsia="en-GB"/>
              </w:rPr>
              <w:t>every six months</w:t>
            </w:r>
            <w:r w:rsidR="4DED2382" w:rsidRPr="69F3AB43">
              <w:rPr>
                <w:rFonts w:ascii="Arial" w:eastAsia="Times New Roman" w:hAnsi="Arial" w:cs="Arial"/>
                <w:sz w:val="18"/>
                <w:szCs w:val="18"/>
                <w:lang w:eastAsia="en-GB"/>
              </w:rPr>
              <w:t xml:space="preserve"> or on a change.</w:t>
            </w:r>
            <w:r w:rsidR="0095682A">
              <w:rPr>
                <w:rFonts w:ascii="Arial" w:eastAsia="Times New Roman" w:hAnsi="Arial" w:cs="Arial"/>
                <w:sz w:val="18"/>
                <w:szCs w:val="18"/>
                <w:lang w:eastAsia="en-GB"/>
              </w:rPr>
              <w:t xml:space="preserve"> (Nov – Apr) &amp; (May </w:t>
            </w:r>
            <w:r w:rsidR="00D20EC6">
              <w:rPr>
                <w:rFonts w:ascii="Arial" w:eastAsia="Times New Roman" w:hAnsi="Arial" w:cs="Arial"/>
                <w:sz w:val="18"/>
                <w:szCs w:val="18"/>
                <w:lang w:eastAsia="en-GB"/>
              </w:rPr>
              <w:t>–</w:t>
            </w:r>
            <w:r w:rsidR="0095682A">
              <w:rPr>
                <w:rFonts w:ascii="Arial" w:eastAsia="Times New Roman" w:hAnsi="Arial" w:cs="Arial"/>
                <w:sz w:val="18"/>
                <w:szCs w:val="18"/>
                <w:lang w:eastAsia="en-GB"/>
              </w:rPr>
              <w:t xml:space="preserve"> </w:t>
            </w:r>
            <w:r w:rsidR="00D20EC6">
              <w:rPr>
                <w:rFonts w:ascii="Arial" w:eastAsia="Times New Roman" w:hAnsi="Arial" w:cs="Arial"/>
                <w:sz w:val="18"/>
                <w:szCs w:val="18"/>
                <w:lang w:eastAsia="en-GB"/>
              </w:rPr>
              <w:t>Oct)</w:t>
            </w:r>
          </w:p>
        </w:tc>
      </w:tr>
    </w:tbl>
    <w:p w14:paraId="38AE2100" w14:textId="77777777" w:rsidR="00130BC5" w:rsidRDefault="00130BC5" w:rsidP="00130BC5">
      <w:pPr>
        <w:spacing w:after="0" w:line="240" w:lineRule="auto"/>
        <w:rPr>
          <w:rFonts w:ascii="Arial" w:eastAsia="Times New Roman" w:hAnsi="Arial" w:cs="Arial"/>
          <w:lang w:eastAsia="en-GB"/>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410"/>
      </w:tblGrid>
      <w:tr w:rsidR="00C93D6E" w:rsidRPr="00634920" w14:paraId="6AAE304D" w14:textId="77777777" w:rsidTr="69F3AB43">
        <w:trPr>
          <w:trHeight w:val="271"/>
          <w:tblHeader/>
        </w:trPr>
        <w:tc>
          <w:tcPr>
            <w:tcW w:w="710" w:type="dxa"/>
            <w:shd w:val="clear" w:color="auto" w:fill="auto"/>
            <w:vAlign w:val="center"/>
          </w:tcPr>
          <w:p w14:paraId="4791BD64" w14:textId="7EB73488"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(a)</w:t>
            </w:r>
          </w:p>
        </w:tc>
        <w:tc>
          <w:tcPr>
            <w:tcW w:w="2126" w:type="dxa"/>
            <w:shd w:val="clear" w:color="auto" w:fill="auto"/>
            <w:vAlign w:val="center"/>
          </w:tcPr>
          <w:p w14:paraId="3D1B6D8F" w14:textId="3D6FD5D4"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(b)</w:t>
            </w:r>
          </w:p>
        </w:tc>
        <w:tc>
          <w:tcPr>
            <w:tcW w:w="2268" w:type="dxa"/>
            <w:shd w:val="clear" w:color="auto" w:fill="auto"/>
            <w:vAlign w:val="center"/>
          </w:tcPr>
          <w:p w14:paraId="6046E4AF" w14:textId="066B0DF2"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(c)</w:t>
            </w:r>
          </w:p>
        </w:tc>
        <w:tc>
          <w:tcPr>
            <w:tcW w:w="2977" w:type="dxa"/>
            <w:shd w:val="clear" w:color="auto" w:fill="auto"/>
            <w:vAlign w:val="center"/>
          </w:tcPr>
          <w:p w14:paraId="1ABFF055" w14:textId="5402ADEB"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(d)</w:t>
            </w:r>
          </w:p>
        </w:tc>
        <w:tc>
          <w:tcPr>
            <w:tcW w:w="2268" w:type="dxa"/>
            <w:shd w:val="clear" w:color="auto" w:fill="auto"/>
            <w:vAlign w:val="center"/>
          </w:tcPr>
          <w:p w14:paraId="5073AFCA" w14:textId="05D6E246"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(e)</w:t>
            </w:r>
          </w:p>
        </w:tc>
        <w:tc>
          <w:tcPr>
            <w:tcW w:w="992" w:type="dxa"/>
            <w:shd w:val="clear" w:color="auto" w:fill="auto"/>
            <w:vAlign w:val="center"/>
          </w:tcPr>
          <w:p w14:paraId="012BBA18" w14:textId="1FB33900"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(f)</w:t>
            </w:r>
          </w:p>
        </w:tc>
        <w:tc>
          <w:tcPr>
            <w:tcW w:w="851" w:type="dxa"/>
            <w:shd w:val="clear" w:color="auto" w:fill="auto"/>
            <w:vAlign w:val="center"/>
          </w:tcPr>
          <w:p w14:paraId="058ED8CE" w14:textId="399E76DD"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(g)</w:t>
            </w:r>
          </w:p>
        </w:tc>
        <w:tc>
          <w:tcPr>
            <w:tcW w:w="850" w:type="dxa"/>
            <w:shd w:val="clear" w:color="auto" w:fill="auto"/>
            <w:vAlign w:val="center"/>
          </w:tcPr>
          <w:p w14:paraId="541FFF26" w14:textId="0F42C92A"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(h)</w:t>
            </w:r>
          </w:p>
        </w:tc>
        <w:tc>
          <w:tcPr>
            <w:tcW w:w="2410" w:type="dxa"/>
            <w:shd w:val="clear" w:color="auto" w:fill="auto"/>
            <w:vAlign w:val="center"/>
          </w:tcPr>
          <w:p w14:paraId="76FC05DF" w14:textId="002EB8DB"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bCs/>
                <w:sz w:val="18"/>
                <w:szCs w:val="18"/>
                <w:lang w:eastAsia="en-GB"/>
              </w:rPr>
              <w:t>(</w:t>
            </w:r>
            <w:proofErr w:type="spellStart"/>
            <w:r w:rsidR="00A74330" w:rsidRPr="00846D4E">
              <w:rPr>
                <w:rFonts w:ascii="Arial" w:eastAsia="Times New Roman" w:hAnsi="Arial" w:cs="Arial"/>
                <w:bCs/>
                <w:sz w:val="18"/>
                <w:szCs w:val="18"/>
                <w:lang w:eastAsia="en-GB"/>
              </w:rPr>
              <w:t>i</w:t>
            </w:r>
            <w:proofErr w:type="spellEnd"/>
            <w:r w:rsidRPr="00846D4E">
              <w:rPr>
                <w:rFonts w:ascii="Arial" w:eastAsia="Times New Roman" w:hAnsi="Arial" w:cs="Arial"/>
                <w:bCs/>
                <w:sz w:val="18"/>
                <w:szCs w:val="18"/>
                <w:lang w:eastAsia="en-GB"/>
              </w:rPr>
              <w:t>)</w:t>
            </w:r>
          </w:p>
        </w:tc>
        <w:tc>
          <w:tcPr>
            <w:tcW w:w="1984" w:type="dxa"/>
            <w:shd w:val="clear" w:color="auto" w:fill="auto"/>
            <w:vAlign w:val="center"/>
          </w:tcPr>
          <w:p w14:paraId="1F072229" w14:textId="25FE9DE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bCs/>
                <w:sz w:val="18"/>
                <w:szCs w:val="18"/>
                <w:lang w:eastAsia="en-GB"/>
              </w:rPr>
              <w:t>(</w:t>
            </w:r>
            <w:r w:rsidR="00A74330" w:rsidRPr="00846D4E">
              <w:rPr>
                <w:rFonts w:ascii="Arial" w:eastAsia="Times New Roman" w:hAnsi="Arial" w:cs="Arial"/>
                <w:bCs/>
                <w:sz w:val="18"/>
                <w:szCs w:val="18"/>
                <w:lang w:eastAsia="en-GB"/>
              </w:rPr>
              <w:t>j</w:t>
            </w:r>
            <w:r w:rsidRPr="00846D4E">
              <w:rPr>
                <w:rFonts w:ascii="Arial" w:eastAsia="Times New Roman" w:hAnsi="Arial" w:cs="Arial"/>
                <w:bCs/>
                <w:sz w:val="18"/>
                <w:szCs w:val="18"/>
                <w:lang w:eastAsia="en-GB"/>
              </w:rPr>
              <w:t>)</w:t>
            </w:r>
          </w:p>
        </w:tc>
        <w:tc>
          <w:tcPr>
            <w:tcW w:w="993" w:type="dxa"/>
            <w:shd w:val="clear" w:color="auto" w:fill="auto"/>
            <w:vAlign w:val="center"/>
          </w:tcPr>
          <w:p w14:paraId="46172386" w14:textId="76CADC54"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sz w:val="18"/>
                <w:szCs w:val="18"/>
                <w:lang w:eastAsia="en-GB"/>
              </w:rPr>
              <w:t>(</w:t>
            </w:r>
            <w:r w:rsidR="00A74330" w:rsidRPr="00846D4E">
              <w:rPr>
                <w:rFonts w:ascii="Arial" w:eastAsia="Times New Roman" w:hAnsi="Arial" w:cs="Arial"/>
                <w:sz w:val="18"/>
                <w:szCs w:val="18"/>
                <w:lang w:eastAsia="en-GB"/>
              </w:rPr>
              <w:t>k</w:t>
            </w:r>
            <w:r w:rsidRPr="00846D4E">
              <w:rPr>
                <w:rFonts w:ascii="Arial" w:eastAsia="Times New Roman" w:hAnsi="Arial" w:cs="Arial"/>
                <w:sz w:val="18"/>
                <w:szCs w:val="18"/>
                <w:lang w:eastAsia="en-GB"/>
              </w:rPr>
              <w:t>)</w:t>
            </w:r>
          </w:p>
        </w:tc>
        <w:tc>
          <w:tcPr>
            <w:tcW w:w="992" w:type="dxa"/>
            <w:shd w:val="clear" w:color="auto" w:fill="auto"/>
            <w:vAlign w:val="center"/>
          </w:tcPr>
          <w:p w14:paraId="00BAB40F" w14:textId="6DDAB99F"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sz w:val="18"/>
                <w:szCs w:val="18"/>
                <w:lang w:eastAsia="en-GB"/>
              </w:rPr>
              <w:t>(</w:t>
            </w:r>
            <w:r w:rsidR="00A74330" w:rsidRPr="00846D4E">
              <w:rPr>
                <w:rFonts w:ascii="Arial" w:eastAsia="Times New Roman" w:hAnsi="Arial" w:cs="Arial"/>
                <w:sz w:val="18"/>
                <w:szCs w:val="18"/>
                <w:lang w:eastAsia="en-GB"/>
              </w:rPr>
              <w:t>l</w:t>
            </w:r>
            <w:r w:rsidRPr="00846D4E">
              <w:rPr>
                <w:rFonts w:ascii="Arial" w:eastAsia="Times New Roman" w:hAnsi="Arial" w:cs="Arial"/>
                <w:sz w:val="18"/>
                <w:szCs w:val="18"/>
                <w:lang w:eastAsia="en-GB"/>
              </w:rPr>
              <w:t>)</w:t>
            </w:r>
          </w:p>
        </w:tc>
        <w:tc>
          <w:tcPr>
            <w:tcW w:w="850" w:type="dxa"/>
            <w:shd w:val="clear" w:color="auto" w:fill="auto"/>
            <w:vAlign w:val="center"/>
          </w:tcPr>
          <w:p w14:paraId="3D88E33C" w14:textId="2C639509"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sz w:val="18"/>
                <w:szCs w:val="18"/>
                <w:lang w:eastAsia="en-GB"/>
              </w:rPr>
              <w:t>(</w:t>
            </w:r>
            <w:r w:rsidR="00A74330" w:rsidRPr="00846D4E">
              <w:rPr>
                <w:rFonts w:ascii="Arial" w:eastAsia="Times New Roman" w:hAnsi="Arial" w:cs="Arial"/>
                <w:sz w:val="18"/>
                <w:szCs w:val="18"/>
                <w:lang w:eastAsia="en-GB"/>
              </w:rPr>
              <w:t>m</w:t>
            </w:r>
            <w:r w:rsidRPr="00846D4E">
              <w:rPr>
                <w:rFonts w:ascii="Arial" w:eastAsia="Times New Roman" w:hAnsi="Arial" w:cs="Arial"/>
                <w:sz w:val="18"/>
                <w:szCs w:val="18"/>
                <w:lang w:eastAsia="en-GB"/>
              </w:rPr>
              <w:t>)</w:t>
            </w:r>
          </w:p>
        </w:tc>
        <w:tc>
          <w:tcPr>
            <w:tcW w:w="2410" w:type="dxa"/>
            <w:shd w:val="clear" w:color="auto" w:fill="auto"/>
            <w:vAlign w:val="center"/>
          </w:tcPr>
          <w:p w14:paraId="47823EC0" w14:textId="11C0AD18"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sz w:val="18"/>
                <w:szCs w:val="18"/>
                <w:lang w:eastAsia="en-GB"/>
              </w:rPr>
              <w:t>(</w:t>
            </w:r>
            <w:r w:rsidR="00A74330" w:rsidRPr="00846D4E">
              <w:rPr>
                <w:rFonts w:ascii="Arial" w:eastAsia="Times New Roman" w:hAnsi="Arial" w:cs="Arial"/>
                <w:sz w:val="18"/>
                <w:szCs w:val="18"/>
                <w:lang w:eastAsia="en-GB"/>
              </w:rPr>
              <w:t>n</w:t>
            </w:r>
            <w:r w:rsidRPr="00846D4E">
              <w:rPr>
                <w:rFonts w:ascii="Arial" w:eastAsia="Times New Roman" w:hAnsi="Arial" w:cs="Arial"/>
                <w:sz w:val="18"/>
                <w:szCs w:val="18"/>
                <w:lang w:eastAsia="en-GB"/>
              </w:rPr>
              <w:t>)</w:t>
            </w:r>
          </w:p>
        </w:tc>
      </w:tr>
      <w:tr w:rsidR="00C93D6E" w:rsidRPr="00634920" w14:paraId="5C043899" w14:textId="77777777" w:rsidTr="69F3AB43">
        <w:trPr>
          <w:trHeight w:val="271"/>
          <w:tblHeader/>
        </w:trPr>
        <w:tc>
          <w:tcPr>
            <w:tcW w:w="710" w:type="dxa"/>
            <w:vMerge w:val="restart"/>
            <w:shd w:val="clear" w:color="auto" w:fill="E7E6E6" w:themeFill="background2"/>
          </w:tcPr>
          <w:p w14:paraId="79A98019" w14:textId="0C68E043"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Ref</w:t>
            </w:r>
          </w:p>
        </w:tc>
        <w:tc>
          <w:tcPr>
            <w:tcW w:w="2126" w:type="dxa"/>
            <w:vMerge w:val="restart"/>
            <w:shd w:val="clear" w:color="auto" w:fill="E7E6E6" w:themeFill="background2"/>
          </w:tcPr>
          <w:p w14:paraId="76A42F66" w14:textId="2875F955"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Activity / element</w:t>
            </w:r>
          </w:p>
          <w:p w14:paraId="13BB40B0" w14:textId="25B3EACE"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color w:val="FF0000"/>
                <w:sz w:val="18"/>
                <w:szCs w:val="18"/>
                <w:lang w:eastAsia="en-GB"/>
              </w:rPr>
              <w:t>(Step 1a)</w:t>
            </w:r>
          </w:p>
        </w:tc>
        <w:tc>
          <w:tcPr>
            <w:tcW w:w="2268" w:type="dxa"/>
            <w:vMerge w:val="restart"/>
            <w:shd w:val="clear" w:color="auto" w:fill="E7E6E6" w:themeFill="background2"/>
          </w:tcPr>
          <w:p w14:paraId="11AD5152" w14:textId="61F71CFE"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Hazards identified</w:t>
            </w:r>
          </w:p>
          <w:p w14:paraId="41155ECD" w14:textId="5CDE4E9C"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color w:val="FF0000"/>
                <w:sz w:val="18"/>
                <w:szCs w:val="18"/>
                <w:lang w:eastAsia="en-GB"/>
              </w:rPr>
              <w:t>(Step 1b)</w:t>
            </w:r>
            <w:r w:rsidRPr="00846D4E">
              <w:rPr>
                <w:rFonts w:ascii="Arial" w:eastAsia="Times New Roman" w:hAnsi="Arial" w:cs="Arial"/>
                <w:b/>
                <w:sz w:val="18"/>
                <w:szCs w:val="18"/>
                <w:lang w:eastAsia="en-GB"/>
              </w:rPr>
              <w:br/>
            </w:r>
          </w:p>
        </w:tc>
        <w:tc>
          <w:tcPr>
            <w:tcW w:w="2977" w:type="dxa"/>
            <w:vMerge w:val="restart"/>
            <w:shd w:val="clear" w:color="auto" w:fill="E7E6E6" w:themeFill="background2"/>
          </w:tcPr>
          <w:p w14:paraId="65006165"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b/>
                <w:sz w:val="18"/>
                <w:szCs w:val="18"/>
                <w:lang w:eastAsia="en-GB"/>
              </w:rPr>
              <w:t>Who or what might be harmed and how</w:t>
            </w:r>
            <w:r w:rsidRPr="00846D4E">
              <w:rPr>
                <w:rFonts w:ascii="Arial" w:eastAsia="Times New Roman" w:hAnsi="Arial" w:cs="Arial"/>
                <w:sz w:val="18"/>
                <w:szCs w:val="18"/>
                <w:lang w:eastAsia="en-GB"/>
              </w:rPr>
              <w:t xml:space="preserve">, </w:t>
            </w:r>
            <w:proofErr w:type="gramStart"/>
            <w:r w:rsidRPr="00846D4E">
              <w:rPr>
                <w:rFonts w:ascii="Arial" w:eastAsia="Times New Roman" w:hAnsi="Arial" w:cs="Arial"/>
                <w:sz w:val="18"/>
                <w:szCs w:val="18"/>
                <w:lang w:eastAsia="en-GB"/>
              </w:rPr>
              <w:t>e.g.</w:t>
            </w:r>
            <w:proofErr w:type="gramEnd"/>
          </w:p>
          <w:p w14:paraId="50B858F3" w14:textId="26952FFA" w:rsidR="00F534AA" w:rsidRPr="00846D4E"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846D4E">
              <w:rPr>
                <w:rFonts w:ascii="Arial" w:eastAsia="Times New Roman" w:hAnsi="Arial" w:cs="Arial"/>
                <w:sz w:val="18"/>
                <w:szCs w:val="18"/>
                <w:lang w:eastAsia="en-GB"/>
              </w:rPr>
              <w:t>• Military personnel - fatality</w:t>
            </w:r>
          </w:p>
          <w:p w14:paraId="66FC1CAC" w14:textId="04032528" w:rsidR="00F534AA" w:rsidRPr="00846D4E"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846D4E">
              <w:rPr>
                <w:rFonts w:ascii="Arial" w:eastAsia="Times New Roman" w:hAnsi="Arial" w:cs="Arial"/>
                <w:sz w:val="18"/>
                <w:szCs w:val="18"/>
                <w:lang w:eastAsia="en-GB"/>
              </w:rPr>
              <w:t xml:space="preserve">• </w:t>
            </w:r>
            <w:proofErr w:type="spellStart"/>
            <w:r w:rsidRPr="00846D4E">
              <w:rPr>
                <w:rFonts w:ascii="Arial" w:eastAsia="Times New Roman" w:hAnsi="Arial" w:cs="Arial"/>
                <w:sz w:val="18"/>
                <w:szCs w:val="18"/>
                <w:lang w:eastAsia="en-GB"/>
              </w:rPr>
              <w:t>Civ</w:t>
            </w:r>
            <w:proofErr w:type="spellEnd"/>
            <w:r w:rsidRPr="00846D4E">
              <w:rPr>
                <w:rFonts w:ascii="Arial" w:eastAsia="Times New Roman" w:hAnsi="Arial" w:cs="Arial"/>
                <w:sz w:val="18"/>
                <w:szCs w:val="18"/>
                <w:lang w:eastAsia="en-GB"/>
              </w:rPr>
              <w:t xml:space="preserve"> staff / contractors - injury</w:t>
            </w:r>
          </w:p>
          <w:p w14:paraId="73BFE6FD" w14:textId="14CEE27A" w:rsidR="00F534AA" w:rsidRPr="00846D4E"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846D4E">
              <w:rPr>
                <w:rFonts w:ascii="Arial" w:eastAsia="Times New Roman" w:hAnsi="Arial" w:cs="Arial"/>
                <w:sz w:val="18"/>
                <w:szCs w:val="18"/>
                <w:lang w:eastAsia="en-GB"/>
              </w:rPr>
              <w:t>• General public - injury</w:t>
            </w:r>
            <w:r w:rsidRPr="00846D4E">
              <w:rPr>
                <w:rFonts w:ascii="Arial" w:eastAsia="Times New Roman" w:hAnsi="Arial" w:cs="Arial"/>
                <w:sz w:val="18"/>
                <w:szCs w:val="18"/>
                <w:lang w:eastAsia="en-GB"/>
              </w:rPr>
              <w:br/>
              <w:t>• Environment - spill</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2)</w:t>
            </w:r>
          </w:p>
        </w:tc>
        <w:tc>
          <w:tcPr>
            <w:tcW w:w="2268" w:type="dxa"/>
            <w:vMerge w:val="restart"/>
            <w:shd w:val="clear" w:color="auto" w:fill="E7E6E6" w:themeFill="background2"/>
          </w:tcPr>
          <w:p w14:paraId="240D7FE8" w14:textId="6573A94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Existing control measures</w:t>
            </w:r>
          </w:p>
          <w:p w14:paraId="34F0B4D5" w14:textId="5B4B79C3"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color w:val="FF0000"/>
                <w:sz w:val="18"/>
                <w:szCs w:val="18"/>
                <w:lang w:eastAsia="en-GB"/>
              </w:rPr>
              <w:t>(Step 3a)</w:t>
            </w:r>
          </w:p>
        </w:tc>
        <w:tc>
          <w:tcPr>
            <w:tcW w:w="2693" w:type="dxa"/>
            <w:gridSpan w:val="3"/>
            <w:shd w:val="clear" w:color="auto" w:fill="D0CECE" w:themeFill="background2" w:themeFillShade="E6"/>
          </w:tcPr>
          <w:p w14:paraId="2CE1293F" w14:textId="22A6C17B"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Assessment with </w:t>
            </w:r>
            <w:r w:rsidRPr="00846D4E">
              <w:rPr>
                <w:rFonts w:ascii="Arial" w:eastAsia="Times New Roman" w:hAnsi="Arial" w:cs="Arial"/>
                <w:b/>
                <w:sz w:val="18"/>
                <w:szCs w:val="18"/>
                <w:lang w:eastAsia="en-GB"/>
              </w:rPr>
              <w:br/>
              <w:t>existing controls</w:t>
            </w:r>
          </w:p>
        </w:tc>
        <w:tc>
          <w:tcPr>
            <w:tcW w:w="2410" w:type="dxa"/>
            <w:vMerge w:val="restart"/>
            <w:shd w:val="clear" w:color="auto" w:fill="E7E6E6" w:themeFill="background2"/>
          </w:tcPr>
          <w:p w14:paraId="5B9E5575" w14:textId="257DC21A" w:rsidR="00F534AA" w:rsidRPr="00846D4E"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Is residual risk acceptable in the context of risk appetite for the activity?</w:t>
            </w:r>
            <w:r w:rsidR="00A74330" w:rsidRPr="00846D4E">
              <w:rPr>
                <w:rFonts w:ascii="Arial" w:eastAsia="Times New Roman" w:hAnsi="Arial" w:cs="Arial"/>
                <w:b/>
                <w:sz w:val="18"/>
                <w:szCs w:val="18"/>
                <w:lang w:eastAsia="en-GB"/>
              </w:rPr>
              <w:t xml:space="preserve"> </w:t>
            </w:r>
            <w:r w:rsidR="00A74330" w:rsidRPr="00846D4E">
              <w:rPr>
                <w:rFonts w:ascii="Arial" w:eastAsia="Times New Roman" w:hAnsi="Arial" w:cs="Arial"/>
                <w:b/>
                <w:sz w:val="18"/>
                <w:szCs w:val="18"/>
                <w:lang w:eastAsia="en-GB"/>
              </w:rPr>
              <w:br/>
            </w:r>
            <w:r w:rsidRPr="00846D4E">
              <w:rPr>
                <w:rFonts w:ascii="Arial" w:eastAsia="Times New Roman" w:hAnsi="Arial" w:cs="Arial"/>
                <w:b/>
                <w:sz w:val="18"/>
                <w:szCs w:val="18"/>
                <w:lang w:eastAsia="en-GB"/>
              </w:rPr>
              <w:t>(Yes / No)</w:t>
            </w:r>
            <w:r w:rsidR="00360EB7" w:rsidRPr="00846D4E">
              <w:rPr>
                <w:rFonts w:ascii="Arial" w:eastAsia="Times New Roman" w:hAnsi="Arial" w:cs="Arial"/>
                <w:b/>
                <w:sz w:val="18"/>
                <w:szCs w:val="18"/>
                <w:lang w:eastAsia="en-GB"/>
              </w:rPr>
              <w:t xml:space="preserve"> – Refer to </w:t>
            </w:r>
            <w:r w:rsidR="00E044F5" w:rsidRPr="00846D4E">
              <w:rPr>
                <w:rFonts w:ascii="Arial" w:eastAsia="Times New Roman" w:hAnsi="Arial" w:cs="Arial"/>
                <w:b/>
                <w:sz w:val="18"/>
                <w:szCs w:val="18"/>
                <w:lang w:eastAsia="en-GB"/>
              </w:rPr>
              <w:t xml:space="preserve">Risk Score </w:t>
            </w:r>
            <w:r w:rsidR="00BC2AC1" w:rsidRPr="00846D4E">
              <w:rPr>
                <w:rFonts w:ascii="Arial" w:eastAsia="Times New Roman" w:hAnsi="Arial" w:cs="Arial"/>
                <w:b/>
                <w:sz w:val="18"/>
                <w:szCs w:val="18"/>
                <w:lang w:eastAsia="en-GB"/>
              </w:rPr>
              <w:t>Calculation above</w:t>
            </w:r>
            <w:r w:rsidR="00360EB7" w:rsidRPr="00846D4E">
              <w:rPr>
                <w:rFonts w:ascii="Arial" w:eastAsia="Times New Roman" w:hAnsi="Arial" w:cs="Arial"/>
                <w:b/>
                <w:sz w:val="18"/>
                <w:szCs w:val="18"/>
                <w:lang w:eastAsia="en-GB"/>
              </w:rPr>
              <w:t xml:space="preserve"> </w:t>
            </w:r>
            <w:r w:rsidR="00A74330" w:rsidRPr="00846D4E">
              <w:rPr>
                <w:rFonts w:ascii="Arial" w:eastAsia="Times New Roman" w:hAnsi="Arial" w:cs="Arial"/>
                <w:b/>
                <w:sz w:val="18"/>
                <w:szCs w:val="18"/>
                <w:lang w:eastAsia="en-GB"/>
              </w:rPr>
              <w:br/>
            </w:r>
            <w:r w:rsidR="00076D17" w:rsidRPr="00846D4E">
              <w:rPr>
                <w:rFonts w:ascii="Arial" w:eastAsia="Times New Roman" w:hAnsi="Arial" w:cs="Arial"/>
                <w:i/>
                <w:sz w:val="18"/>
                <w:szCs w:val="18"/>
                <w:lang w:eastAsia="en-GB"/>
              </w:rPr>
              <w:t xml:space="preserve">If </w:t>
            </w:r>
            <w:proofErr w:type="gramStart"/>
            <w:r w:rsidR="00076D17" w:rsidRPr="00846D4E">
              <w:rPr>
                <w:rFonts w:ascii="Arial" w:eastAsia="Times New Roman" w:hAnsi="Arial" w:cs="Arial"/>
                <w:i/>
                <w:sz w:val="18"/>
                <w:szCs w:val="18"/>
                <w:lang w:eastAsia="en-GB"/>
              </w:rPr>
              <w:t>Yes</w:t>
            </w:r>
            <w:proofErr w:type="gramEnd"/>
            <w:r w:rsidR="00076D17" w:rsidRPr="00846D4E">
              <w:rPr>
                <w:rFonts w:ascii="Arial" w:eastAsia="Times New Roman" w:hAnsi="Arial" w:cs="Arial"/>
                <w:i/>
                <w:sz w:val="18"/>
                <w:szCs w:val="18"/>
                <w:lang w:eastAsia="en-GB"/>
              </w:rPr>
              <w:t>, move to column (n). I</w:t>
            </w:r>
            <w:r w:rsidR="00A74330" w:rsidRPr="00846D4E">
              <w:rPr>
                <w:rFonts w:ascii="Arial" w:eastAsia="Times New Roman" w:hAnsi="Arial" w:cs="Arial"/>
                <w:i/>
                <w:sz w:val="18"/>
                <w:szCs w:val="18"/>
                <w:lang w:eastAsia="en-GB"/>
              </w:rPr>
              <w:t xml:space="preserve">f </w:t>
            </w:r>
            <w:proofErr w:type="gramStart"/>
            <w:r w:rsidR="00A74330" w:rsidRPr="00846D4E">
              <w:rPr>
                <w:rFonts w:ascii="Arial" w:eastAsia="Times New Roman" w:hAnsi="Arial" w:cs="Arial"/>
                <w:i/>
                <w:sz w:val="18"/>
                <w:szCs w:val="18"/>
                <w:lang w:eastAsia="en-GB"/>
              </w:rPr>
              <w:t>No</w:t>
            </w:r>
            <w:proofErr w:type="gramEnd"/>
            <w:r w:rsidR="00A74330" w:rsidRPr="00846D4E">
              <w:rPr>
                <w:rFonts w:ascii="Arial" w:eastAsia="Times New Roman" w:hAnsi="Arial" w:cs="Arial"/>
                <w:i/>
                <w:sz w:val="18"/>
                <w:szCs w:val="18"/>
                <w:lang w:eastAsia="en-GB"/>
              </w:rPr>
              <w:t xml:space="preserve">, identify </w:t>
            </w:r>
            <w:r w:rsidR="0077577C" w:rsidRPr="00846D4E">
              <w:rPr>
                <w:rFonts w:ascii="Arial" w:eastAsia="Times New Roman" w:hAnsi="Arial" w:cs="Arial"/>
                <w:i/>
                <w:sz w:val="18"/>
                <w:szCs w:val="18"/>
                <w:lang w:eastAsia="en-GB"/>
              </w:rPr>
              <w:br/>
            </w:r>
            <w:r w:rsidR="00A74330" w:rsidRPr="00846D4E">
              <w:rPr>
                <w:rFonts w:ascii="Arial" w:eastAsia="Times New Roman" w:hAnsi="Arial" w:cs="Arial"/>
                <w:i/>
                <w:sz w:val="18"/>
                <w:szCs w:val="18"/>
                <w:lang w:eastAsia="en-GB"/>
              </w:rPr>
              <w:t>additional controls</w:t>
            </w:r>
            <w:r w:rsidR="00A74330" w:rsidRPr="00846D4E">
              <w:rPr>
                <w:rFonts w:ascii="Arial" w:eastAsia="Times New Roman" w:hAnsi="Arial" w:cs="Arial"/>
                <w:sz w:val="18"/>
                <w:szCs w:val="18"/>
                <w:lang w:eastAsia="en-GB"/>
              </w:rPr>
              <w:br/>
            </w:r>
            <w:r w:rsidR="00A74330" w:rsidRPr="00846D4E">
              <w:rPr>
                <w:rFonts w:ascii="Arial" w:eastAsia="Times New Roman" w:hAnsi="Arial" w:cs="Arial"/>
                <w:color w:val="FF0000"/>
                <w:sz w:val="18"/>
                <w:szCs w:val="18"/>
                <w:lang w:eastAsia="en-GB"/>
              </w:rPr>
              <w:t>(Step 3e)</w:t>
            </w:r>
            <w:r w:rsidRPr="00846D4E">
              <w:rPr>
                <w:rFonts w:ascii="Arial" w:eastAsia="Times New Roman" w:hAnsi="Arial" w:cs="Arial"/>
                <w:b/>
                <w:sz w:val="18"/>
                <w:szCs w:val="18"/>
                <w:lang w:eastAsia="en-GB"/>
              </w:rPr>
              <w:t xml:space="preserve"> </w:t>
            </w:r>
          </w:p>
        </w:tc>
        <w:tc>
          <w:tcPr>
            <w:tcW w:w="1984" w:type="dxa"/>
            <w:vMerge w:val="restart"/>
            <w:shd w:val="clear" w:color="auto" w:fill="E7E6E6" w:themeFill="background2"/>
          </w:tcPr>
          <w:p w14:paraId="4C609160" w14:textId="137AF3E9"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835" w:type="dxa"/>
            <w:gridSpan w:val="3"/>
            <w:shd w:val="clear" w:color="auto" w:fill="D0CECE" w:themeFill="background2" w:themeFillShade="E6"/>
            <w:vAlign w:val="center"/>
          </w:tcPr>
          <w:p w14:paraId="412F8601" w14:textId="79CF4136"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Reassessment with additional </w:t>
            </w:r>
            <w:r w:rsidRPr="00846D4E">
              <w:rPr>
                <w:rFonts w:ascii="Arial" w:eastAsia="Times New Roman" w:hAnsi="Arial" w:cs="Arial"/>
                <w:b/>
                <w:sz w:val="18"/>
                <w:szCs w:val="18"/>
                <w:lang w:eastAsia="en-GB"/>
              </w:rPr>
              <w:br/>
              <w:t>control measures</w:t>
            </w:r>
          </w:p>
        </w:tc>
        <w:tc>
          <w:tcPr>
            <w:tcW w:w="2410" w:type="dxa"/>
            <w:vMerge w:val="restart"/>
            <w:shd w:val="clear" w:color="auto" w:fill="E7E6E6" w:themeFill="background2"/>
          </w:tcPr>
          <w:p w14:paraId="2411DAD1" w14:textId="20963852" w:rsidR="00F534AA" w:rsidRPr="00846D4E"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List required action(s) </w:t>
            </w:r>
            <w:r w:rsidRPr="00846D4E">
              <w:rPr>
                <w:rFonts w:ascii="Arial" w:eastAsia="Times New Roman" w:hAnsi="Arial" w:cs="Arial"/>
                <w:b/>
                <w:sz w:val="18"/>
                <w:szCs w:val="18"/>
                <w:lang w:eastAsia="en-GB"/>
              </w:rPr>
              <w:br/>
              <w:t>to instigate controls</w:t>
            </w:r>
            <w:r w:rsidR="00F534AA" w:rsidRPr="00846D4E">
              <w:rPr>
                <w:rFonts w:ascii="Arial" w:eastAsia="Times New Roman" w:hAnsi="Arial" w:cs="Arial"/>
                <w:b/>
                <w:sz w:val="18"/>
                <w:szCs w:val="18"/>
                <w:lang w:eastAsia="en-GB"/>
              </w:rPr>
              <w:br/>
            </w:r>
            <w:r w:rsidR="00F534AA" w:rsidRPr="00846D4E">
              <w:rPr>
                <w:rFonts w:ascii="Arial" w:eastAsia="Times New Roman" w:hAnsi="Arial" w:cs="Arial"/>
                <w:color w:val="FF0000"/>
                <w:sz w:val="18"/>
                <w:szCs w:val="18"/>
                <w:lang w:eastAsia="en-GB"/>
              </w:rPr>
              <w:t>(Step 3</w:t>
            </w:r>
            <w:r w:rsidRPr="00846D4E">
              <w:rPr>
                <w:rFonts w:ascii="Arial" w:eastAsia="Times New Roman" w:hAnsi="Arial" w:cs="Arial"/>
                <w:color w:val="FF0000"/>
                <w:sz w:val="18"/>
                <w:szCs w:val="18"/>
                <w:lang w:eastAsia="en-GB"/>
              </w:rPr>
              <w:t>j</w:t>
            </w:r>
            <w:r w:rsidR="00F534AA" w:rsidRPr="00846D4E">
              <w:rPr>
                <w:rFonts w:ascii="Arial" w:eastAsia="Times New Roman" w:hAnsi="Arial" w:cs="Arial"/>
                <w:color w:val="FF0000"/>
                <w:sz w:val="18"/>
                <w:szCs w:val="18"/>
                <w:lang w:eastAsia="en-GB"/>
              </w:rPr>
              <w:t>)</w:t>
            </w:r>
          </w:p>
        </w:tc>
      </w:tr>
      <w:tr w:rsidR="00C93D6E" w:rsidRPr="00634920" w14:paraId="46C468E6" w14:textId="77777777" w:rsidTr="69F3AB43">
        <w:trPr>
          <w:trHeight w:val="1410"/>
          <w:tblHeader/>
        </w:trPr>
        <w:tc>
          <w:tcPr>
            <w:tcW w:w="710" w:type="dxa"/>
            <w:vMerge/>
          </w:tcPr>
          <w:p w14:paraId="7800D3E9"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126" w:type="dxa"/>
            <w:vMerge/>
          </w:tcPr>
          <w:p w14:paraId="52CE8782"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tcPr>
          <w:p w14:paraId="5831556D"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tcPr>
          <w:p w14:paraId="77A71035"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tcPr>
          <w:p w14:paraId="5F25CABF"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2" w:type="dxa"/>
            <w:shd w:val="clear" w:color="auto" w:fill="E7E6E6" w:themeFill="background2"/>
          </w:tcPr>
          <w:p w14:paraId="47DFE737" w14:textId="7F4EBE38"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L </w:t>
            </w:r>
            <w:r w:rsidRPr="00846D4E">
              <w:rPr>
                <w:rFonts w:ascii="Arial" w:eastAsia="Times New Roman" w:hAnsi="Arial" w:cs="Arial"/>
                <w:b/>
                <w:sz w:val="18"/>
                <w:szCs w:val="18"/>
                <w:lang w:eastAsia="en-GB"/>
              </w:rPr>
              <w:br/>
              <w:t>(1 to 5)</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3b)</w:t>
            </w:r>
          </w:p>
        </w:tc>
        <w:tc>
          <w:tcPr>
            <w:tcW w:w="851" w:type="dxa"/>
            <w:shd w:val="clear" w:color="auto" w:fill="E7E6E6" w:themeFill="background2"/>
          </w:tcPr>
          <w:p w14:paraId="73B5FD0C" w14:textId="747155B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I</w:t>
            </w:r>
            <w:r w:rsidRPr="00846D4E">
              <w:rPr>
                <w:rFonts w:ascii="Arial" w:eastAsia="Times New Roman" w:hAnsi="Arial" w:cs="Arial"/>
                <w:b/>
                <w:sz w:val="18"/>
                <w:szCs w:val="18"/>
                <w:lang w:eastAsia="en-GB"/>
              </w:rPr>
              <w:br/>
              <w:t xml:space="preserve">(1 to 5) </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3c)</w:t>
            </w:r>
          </w:p>
        </w:tc>
        <w:tc>
          <w:tcPr>
            <w:tcW w:w="850" w:type="dxa"/>
            <w:shd w:val="clear" w:color="auto" w:fill="E7E6E6" w:themeFill="background2"/>
            <w:tcMar>
              <w:left w:w="0" w:type="dxa"/>
              <w:right w:w="0" w:type="dxa"/>
            </w:tcMar>
          </w:tcPr>
          <w:p w14:paraId="27B9ADEC" w14:textId="6ADDA939"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Score </w:t>
            </w:r>
            <w:r w:rsidRPr="00846D4E">
              <w:rPr>
                <w:rFonts w:ascii="Arial" w:eastAsia="Times New Roman" w:hAnsi="Arial" w:cs="Arial"/>
                <w:b/>
                <w:sz w:val="18"/>
                <w:szCs w:val="18"/>
                <w:lang w:eastAsia="en-GB"/>
              </w:rPr>
              <w:br/>
              <w:t>(L x I)</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3d)</w:t>
            </w:r>
          </w:p>
        </w:tc>
        <w:tc>
          <w:tcPr>
            <w:tcW w:w="2410" w:type="dxa"/>
            <w:vMerge/>
          </w:tcPr>
          <w:p w14:paraId="39F3068B"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tcPr>
          <w:p w14:paraId="781419F5" w14:textId="020CA3C2"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3" w:type="dxa"/>
            <w:shd w:val="clear" w:color="auto" w:fill="E7E6E6" w:themeFill="background2"/>
          </w:tcPr>
          <w:p w14:paraId="3634BC9F" w14:textId="64D01DDF"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L </w:t>
            </w:r>
            <w:r w:rsidRPr="00846D4E">
              <w:rPr>
                <w:rFonts w:ascii="Arial" w:eastAsia="Times New Roman" w:hAnsi="Arial" w:cs="Arial"/>
                <w:b/>
                <w:sz w:val="18"/>
                <w:szCs w:val="18"/>
                <w:lang w:eastAsia="en-GB"/>
              </w:rPr>
              <w:br/>
              <w:t>(1 to 5)</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w:t>
            </w:r>
            <w:r w:rsidR="00A74330" w:rsidRPr="00846D4E">
              <w:rPr>
                <w:rFonts w:ascii="Arial" w:eastAsia="Times New Roman" w:hAnsi="Arial" w:cs="Arial"/>
                <w:color w:val="FF0000"/>
                <w:sz w:val="18"/>
                <w:szCs w:val="18"/>
                <w:lang w:eastAsia="en-GB"/>
              </w:rPr>
              <w:t>g</w:t>
            </w:r>
            <w:r w:rsidRPr="00846D4E">
              <w:rPr>
                <w:rFonts w:ascii="Arial" w:eastAsia="Times New Roman" w:hAnsi="Arial" w:cs="Arial"/>
                <w:color w:val="FF0000"/>
                <w:sz w:val="18"/>
                <w:szCs w:val="18"/>
                <w:lang w:eastAsia="en-GB"/>
              </w:rPr>
              <w:t>)</w:t>
            </w:r>
          </w:p>
        </w:tc>
        <w:tc>
          <w:tcPr>
            <w:tcW w:w="992" w:type="dxa"/>
            <w:shd w:val="clear" w:color="auto" w:fill="E7E6E6" w:themeFill="background2"/>
          </w:tcPr>
          <w:p w14:paraId="2034F9E7" w14:textId="49962DD9"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I</w:t>
            </w:r>
            <w:r w:rsidRPr="00846D4E">
              <w:rPr>
                <w:rFonts w:ascii="Arial" w:eastAsia="Times New Roman" w:hAnsi="Arial" w:cs="Arial"/>
                <w:b/>
                <w:sz w:val="18"/>
                <w:szCs w:val="18"/>
                <w:lang w:eastAsia="en-GB"/>
              </w:rPr>
              <w:br/>
              <w:t>(1 to 5)</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w:t>
            </w:r>
            <w:r w:rsidR="00A74330" w:rsidRPr="00846D4E">
              <w:rPr>
                <w:rFonts w:ascii="Arial" w:eastAsia="Times New Roman" w:hAnsi="Arial" w:cs="Arial"/>
                <w:color w:val="FF0000"/>
                <w:sz w:val="18"/>
                <w:szCs w:val="18"/>
                <w:lang w:eastAsia="en-GB"/>
              </w:rPr>
              <w:t>h</w:t>
            </w:r>
            <w:r w:rsidRPr="00846D4E">
              <w:rPr>
                <w:rFonts w:ascii="Arial" w:eastAsia="Times New Roman" w:hAnsi="Arial" w:cs="Arial"/>
                <w:color w:val="FF0000"/>
                <w:sz w:val="18"/>
                <w:szCs w:val="18"/>
                <w:lang w:eastAsia="en-GB"/>
              </w:rPr>
              <w:t>)</w:t>
            </w:r>
          </w:p>
        </w:tc>
        <w:tc>
          <w:tcPr>
            <w:tcW w:w="850" w:type="dxa"/>
            <w:shd w:val="clear" w:color="auto" w:fill="E7E6E6" w:themeFill="background2"/>
          </w:tcPr>
          <w:p w14:paraId="30B2E05A" w14:textId="0E9AF54E"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Score </w:t>
            </w:r>
            <w:r w:rsidRPr="00846D4E">
              <w:rPr>
                <w:rFonts w:ascii="Arial" w:eastAsia="Times New Roman" w:hAnsi="Arial" w:cs="Arial"/>
                <w:b/>
                <w:sz w:val="18"/>
                <w:szCs w:val="18"/>
                <w:lang w:eastAsia="en-GB"/>
              </w:rPr>
              <w:br/>
              <w:t>(L x I)</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w:t>
            </w:r>
            <w:r w:rsidR="008C7D5F" w:rsidRPr="00846D4E">
              <w:rPr>
                <w:rFonts w:ascii="Arial" w:eastAsia="Times New Roman" w:hAnsi="Arial" w:cs="Arial"/>
                <w:color w:val="FF0000"/>
                <w:sz w:val="18"/>
                <w:szCs w:val="18"/>
                <w:lang w:eastAsia="en-GB"/>
              </w:rPr>
              <w:t>i</w:t>
            </w:r>
            <w:r w:rsidRPr="00846D4E">
              <w:rPr>
                <w:rFonts w:ascii="Arial" w:eastAsia="Times New Roman" w:hAnsi="Arial" w:cs="Arial"/>
                <w:color w:val="FF0000"/>
                <w:sz w:val="18"/>
                <w:szCs w:val="18"/>
                <w:lang w:eastAsia="en-GB"/>
              </w:rPr>
              <w:t>)</w:t>
            </w:r>
          </w:p>
        </w:tc>
        <w:tc>
          <w:tcPr>
            <w:tcW w:w="2410" w:type="dxa"/>
            <w:vMerge/>
          </w:tcPr>
          <w:p w14:paraId="5955AC6B"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4F72FF" w:rsidRPr="00634920" w14:paraId="3CBFE5F8" w14:textId="77777777" w:rsidTr="00A45516">
        <w:trPr>
          <w:trHeight w:val="13"/>
        </w:trPr>
        <w:tc>
          <w:tcPr>
            <w:tcW w:w="22681" w:type="dxa"/>
            <w:gridSpan w:val="14"/>
            <w:shd w:val="clear" w:color="auto" w:fill="9CC2E5" w:themeFill="accent5" w:themeFillTint="99"/>
          </w:tcPr>
          <w:p w14:paraId="6EA4A0F6" w14:textId="4999EE61" w:rsidR="004F72FF" w:rsidRPr="005F29AB" w:rsidRDefault="004F72FF" w:rsidP="00A45516">
            <w:pPr>
              <w:spacing w:line="240" w:lineRule="auto"/>
              <w:rPr>
                <w:rFonts w:ascii="Arial" w:eastAsia="PMingLiU" w:hAnsi="Arial" w:cs="Arial"/>
                <w:sz w:val="20"/>
                <w:szCs w:val="20"/>
              </w:rPr>
            </w:pPr>
            <w:r w:rsidRPr="004F72FF">
              <w:rPr>
                <w:rFonts w:ascii="Arial" w:eastAsia="PMingLiU" w:hAnsi="Arial" w:cs="Arial"/>
                <w:color w:val="FF0000"/>
                <w:sz w:val="20"/>
                <w:szCs w:val="20"/>
              </w:rPr>
              <w:t>Rugby Related Hazards</w:t>
            </w:r>
          </w:p>
        </w:tc>
      </w:tr>
      <w:tr w:rsidR="005F29AB" w:rsidRPr="00634920" w14:paraId="69A6BD78" w14:textId="77777777" w:rsidTr="69F3AB43">
        <w:trPr>
          <w:trHeight w:val="13"/>
        </w:trPr>
        <w:tc>
          <w:tcPr>
            <w:tcW w:w="710" w:type="dxa"/>
            <w:shd w:val="clear" w:color="auto" w:fill="auto"/>
          </w:tcPr>
          <w:p w14:paraId="119227FE" w14:textId="1AC7706C" w:rsidR="005F29AB" w:rsidRPr="005F29AB" w:rsidRDefault="005F29AB" w:rsidP="005F29AB">
            <w:pPr>
              <w:pStyle w:val="RAFormBodyText"/>
              <w:spacing w:line="240" w:lineRule="auto"/>
              <w:rPr>
                <w:sz w:val="20"/>
                <w:szCs w:val="20"/>
              </w:rPr>
            </w:pPr>
            <w:r w:rsidRPr="005F29AB">
              <w:rPr>
                <w:sz w:val="20"/>
                <w:szCs w:val="20"/>
              </w:rPr>
              <w:t>1</w:t>
            </w:r>
          </w:p>
        </w:tc>
        <w:tc>
          <w:tcPr>
            <w:tcW w:w="2126" w:type="dxa"/>
            <w:shd w:val="clear" w:color="auto" w:fill="auto"/>
          </w:tcPr>
          <w:p w14:paraId="2F14E5AF" w14:textId="5A06C836" w:rsidR="005F29AB" w:rsidRPr="005F29AB" w:rsidRDefault="005F29AB" w:rsidP="005F29AB">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4FBC3D12" w14:textId="42F685A3" w:rsidR="005F29AB" w:rsidRPr="00354E39" w:rsidRDefault="00884DFE" w:rsidP="005F29AB">
            <w:pPr>
              <w:pStyle w:val="RAFormBodyText"/>
              <w:spacing w:line="240" w:lineRule="auto"/>
              <w:rPr>
                <w:sz w:val="20"/>
                <w:szCs w:val="20"/>
              </w:rPr>
            </w:pPr>
            <w:r w:rsidRPr="00354E39">
              <w:rPr>
                <w:sz w:val="20"/>
                <w:szCs w:val="20"/>
              </w:rPr>
              <w:t>Pre / Post Match Injury</w:t>
            </w:r>
            <w:r w:rsidRPr="00354E39">
              <w:rPr>
                <w:rFonts w:eastAsia="Calibri"/>
              </w:rPr>
              <w:t xml:space="preserve"> </w:t>
            </w:r>
            <w:r w:rsidRPr="00354E39">
              <w:rPr>
                <w:rFonts w:eastAsia="Calibri"/>
                <w:sz w:val="20"/>
                <w:szCs w:val="20"/>
              </w:rPr>
              <w:t xml:space="preserve">from hitting/ colliding with static or moving object/ individual(s) or </w:t>
            </w:r>
            <w:r w:rsidR="00B67A74" w:rsidRPr="00354E39">
              <w:rPr>
                <w:rFonts w:eastAsia="Calibri"/>
                <w:sz w:val="20"/>
                <w:szCs w:val="20"/>
              </w:rPr>
              <w:t xml:space="preserve">from </w:t>
            </w:r>
            <w:r w:rsidRPr="00354E39">
              <w:rPr>
                <w:rFonts w:eastAsia="Calibri"/>
                <w:sz w:val="20"/>
                <w:szCs w:val="20"/>
              </w:rPr>
              <w:t xml:space="preserve">uneven surfaces </w:t>
            </w:r>
            <w:r w:rsidRPr="00354E39">
              <w:rPr>
                <w:sz w:val="20"/>
                <w:szCs w:val="20"/>
              </w:rPr>
              <w:t xml:space="preserve">causing musculoskeletal injuries </w:t>
            </w:r>
          </w:p>
        </w:tc>
        <w:tc>
          <w:tcPr>
            <w:tcW w:w="2977" w:type="dxa"/>
            <w:shd w:val="clear" w:color="auto" w:fill="auto"/>
          </w:tcPr>
          <w:p w14:paraId="271D30C8" w14:textId="35A5CCD9" w:rsidR="003B51CA" w:rsidRPr="00354E39" w:rsidRDefault="005F29AB" w:rsidP="003B51CA">
            <w:pPr>
              <w:pStyle w:val="RAFormBullets"/>
              <w:numPr>
                <w:ilvl w:val="0"/>
                <w:numId w:val="0"/>
              </w:numPr>
              <w:rPr>
                <w:sz w:val="20"/>
                <w:szCs w:val="20"/>
                <w:lang w:eastAsia="en-US"/>
              </w:rPr>
            </w:pPr>
            <w:r w:rsidRPr="00354E39">
              <w:rPr>
                <w:sz w:val="20"/>
                <w:szCs w:val="20"/>
              </w:rPr>
              <w:t>Military Personnel/Civil Servants</w:t>
            </w:r>
            <w:r w:rsidR="00884DFE" w:rsidRPr="00354E39">
              <w:rPr>
                <w:sz w:val="20"/>
                <w:szCs w:val="20"/>
              </w:rPr>
              <w:t xml:space="preserve"> </w:t>
            </w:r>
            <w:r w:rsidR="003B51CA" w:rsidRPr="00354E39">
              <w:rPr>
                <w:sz w:val="20"/>
                <w:szCs w:val="20"/>
                <w:lang w:eastAsia="en-US"/>
              </w:rPr>
              <w:t>– Minor injury</w:t>
            </w:r>
            <w:r w:rsidR="00E201DD">
              <w:rPr>
                <w:sz w:val="20"/>
                <w:szCs w:val="20"/>
                <w:lang w:eastAsia="en-US"/>
              </w:rPr>
              <w:t>.</w:t>
            </w:r>
            <w:r w:rsidR="003B51CA" w:rsidRPr="00354E39">
              <w:rPr>
                <w:sz w:val="20"/>
                <w:szCs w:val="20"/>
                <w:lang w:eastAsia="en-US"/>
              </w:rPr>
              <w:t xml:space="preserve"> </w:t>
            </w:r>
          </w:p>
          <w:p w14:paraId="0552B321" w14:textId="266D738C" w:rsidR="003B51CA" w:rsidRPr="00354E39" w:rsidRDefault="003B51CA" w:rsidP="003B51CA">
            <w:pPr>
              <w:pStyle w:val="RAFormBullets"/>
              <w:numPr>
                <w:ilvl w:val="0"/>
                <w:numId w:val="0"/>
              </w:numPr>
              <w:rPr>
                <w:sz w:val="20"/>
                <w:szCs w:val="20"/>
                <w:lang w:eastAsia="en-US"/>
              </w:rPr>
            </w:pPr>
            <w:r w:rsidRPr="00354E39">
              <w:rPr>
                <w:sz w:val="20"/>
                <w:szCs w:val="20"/>
                <w:lang w:eastAsia="en-US"/>
              </w:rPr>
              <w:t>Loss or damage to Service property</w:t>
            </w:r>
          </w:p>
          <w:p w14:paraId="4FF678A2" w14:textId="12AE46F9" w:rsidR="003B51CA" w:rsidRPr="00354E39" w:rsidRDefault="003B51CA" w:rsidP="003B51CA">
            <w:pPr>
              <w:pStyle w:val="RAFormBullets"/>
              <w:numPr>
                <w:ilvl w:val="0"/>
                <w:numId w:val="0"/>
              </w:numPr>
              <w:rPr>
                <w:sz w:val="20"/>
                <w:szCs w:val="20"/>
                <w:lang w:eastAsia="en-US"/>
              </w:rPr>
            </w:pPr>
            <w:r w:rsidRPr="00354E39">
              <w:rPr>
                <w:sz w:val="20"/>
                <w:szCs w:val="20"/>
                <w:lang w:eastAsia="en-US"/>
              </w:rPr>
              <w:t>Loss or damage to personal property</w:t>
            </w:r>
          </w:p>
          <w:p w14:paraId="037FB4DC" w14:textId="495D5547" w:rsidR="005F29AB" w:rsidRPr="00354E39" w:rsidRDefault="005F29AB" w:rsidP="005F29AB">
            <w:pPr>
              <w:pStyle w:val="RAFormBullets"/>
              <w:numPr>
                <w:ilvl w:val="0"/>
                <w:numId w:val="0"/>
              </w:numPr>
              <w:spacing w:line="240" w:lineRule="auto"/>
              <w:ind w:left="170"/>
              <w:rPr>
                <w:sz w:val="20"/>
                <w:szCs w:val="20"/>
              </w:rPr>
            </w:pPr>
          </w:p>
        </w:tc>
        <w:tc>
          <w:tcPr>
            <w:tcW w:w="2268" w:type="dxa"/>
            <w:shd w:val="clear" w:color="auto" w:fill="auto"/>
          </w:tcPr>
          <w:p w14:paraId="2036F65E" w14:textId="739DA7CD"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1.Teams are to conduct adequate warm-up and </w:t>
            </w:r>
            <w:r w:rsidR="00884DFE" w:rsidRPr="00354E39">
              <w:rPr>
                <w:rFonts w:ascii="Arial" w:eastAsia="PMingLiU" w:hAnsi="Arial" w:cs="Arial"/>
                <w:sz w:val="20"/>
                <w:szCs w:val="20"/>
              </w:rPr>
              <w:t>cool</w:t>
            </w:r>
            <w:r w:rsidRPr="00354E39">
              <w:rPr>
                <w:rFonts w:ascii="Arial" w:eastAsia="PMingLiU" w:hAnsi="Arial" w:cs="Arial"/>
                <w:sz w:val="20"/>
                <w:szCs w:val="20"/>
              </w:rPr>
              <w:t xml:space="preserve"> down prior to and after matches conducted by adequately experienced or preferably trained personnel</w:t>
            </w:r>
          </w:p>
          <w:p w14:paraId="77962B11"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 xml:space="preserve">2. Objects on or near the pitch that may </w:t>
            </w:r>
            <w:r w:rsidRPr="005F29AB">
              <w:rPr>
                <w:rFonts w:ascii="Arial" w:eastAsia="PMingLiU" w:hAnsi="Arial" w:cs="Arial"/>
                <w:sz w:val="20"/>
                <w:szCs w:val="20"/>
              </w:rPr>
              <w:lastRenderedPageBreak/>
              <w:t>cause injury are removed or covered with soft padding such as post protectors</w:t>
            </w:r>
          </w:p>
          <w:p w14:paraId="56FF30D9"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3. Pitches and training areas are inspected prior to matches or training commencing. They are to be free from debris or items that may cause injury before any exercise commences. Post protectors should be in place if any pre match training is conducted within the 22m area.</w:t>
            </w:r>
          </w:p>
          <w:p w14:paraId="1701D079"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4. All personnel transiting between changing facilities and pitch are to use suitable crossing points.</w:t>
            </w:r>
          </w:p>
          <w:p w14:paraId="5549FCD0" w14:textId="3BA76B0E" w:rsidR="005F29AB" w:rsidRPr="005F29AB" w:rsidRDefault="005F29AB" w:rsidP="005F29AB">
            <w:pPr>
              <w:pStyle w:val="ListParagraph"/>
              <w:tabs>
                <w:tab w:val="clear" w:pos="170"/>
                <w:tab w:val="left" w:pos="0"/>
              </w:tabs>
              <w:spacing w:after="0" w:line="240" w:lineRule="auto"/>
              <w:ind w:left="0"/>
              <w:rPr>
                <w:rFonts w:ascii="Arial" w:hAnsi="Arial" w:cs="Arial"/>
                <w:sz w:val="20"/>
                <w:szCs w:val="20"/>
              </w:rPr>
            </w:pPr>
            <w:r w:rsidRPr="005F29AB">
              <w:rPr>
                <w:rFonts w:ascii="Arial" w:eastAsia="PMingLiU" w:hAnsi="Arial" w:cs="Arial"/>
                <w:sz w:val="20"/>
                <w:szCs w:val="20"/>
              </w:rPr>
              <w:t>5. All cars, minibuses and buses used to transport players to and from matches to be parked in appropriate areas with adequate lighting and access.</w:t>
            </w:r>
          </w:p>
        </w:tc>
        <w:tc>
          <w:tcPr>
            <w:tcW w:w="992" w:type="dxa"/>
            <w:shd w:val="clear" w:color="auto" w:fill="auto"/>
          </w:tcPr>
          <w:p w14:paraId="1274ADCD" w14:textId="20C2BB4D" w:rsidR="005F29AB" w:rsidRPr="005F29AB" w:rsidRDefault="005F29AB" w:rsidP="005F29AB">
            <w:pPr>
              <w:pStyle w:val="RAFormBodyText"/>
              <w:spacing w:line="240" w:lineRule="auto"/>
              <w:jc w:val="center"/>
              <w:rPr>
                <w:sz w:val="20"/>
                <w:szCs w:val="20"/>
              </w:rPr>
            </w:pPr>
            <w:r w:rsidRPr="005F29AB">
              <w:rPr>
                <w:color w:val="000000" w:themeColor="text1"/>
                <w:sz w:val="20"/>
                <w:szCs w:val="20"/>
              </w:rPr>
              <w:lastRenderedPageBreak/>
              <w:t>2</w:t>
            </w:r>
          </w:p>
        </w:tc>
        <w:tc>
          <w:tcPr>
            <w:tcW w:w="851" w:type="dxa"/>
            <w:shd w:val="clear" w:color="auto" w:fill="auto"/>
          </w:tcPr>
          <w:p w14:paraId="213C5D14" w14:textId="699829D3" w:rsidR="005F29AB" w:rsidRPr="005F29AB" w:rsidRDefault="005F29AB" w:rsidP="005F29AB">
            <w:pPr>
              <w:pStyle w:val="RAFormBodyText"/>
              <w:spacing w:line="240" w:lineRule="auto"/>
              <w:jc w:val="center"/>
              <w:rPr>
                <w:sz w:val="20"/>
                <w:szCs w:val="20"/>
              </w:rPr>
            </w:pPr>
            <w:r w:rsidRPr="005F29AB">
              <w:rPr>
                <w:color w:val="000000" w:themeColor="text1"/>
                <w:sz w:val="20"/>
                <w:szCs w:val="20"/>
              </w:rPr>
              <w:t>1</w:t>
            </w:r>
          </w:p>
        </w:tc>
        <w:tc>
          <w:tcPr>
            <w:tcW w:w="850" w:type="dxa"/>
            <w:shd w:val="clear" w:color="auto" w:fill="70AD47" w:themeFill="accent6"/>
            <w:tcMar>
              <w:left w:w="0" w:type="dxa"/>
              <w:right w:w="0" w:type="dxa"/>
            </w:tcMar>
          </w:tcPr>
          <w:p w14:paraId="02CB5396" w14:textId="71BCEACB" w:rsidR="005F29AB" w:rsidRPr="003B51CA" w:rsidRDefault="005F29AB" w:rsidP="69F3AB43">
            <w:pPr>
              <w:pStyle w:val="RAFormBodyText"/>
              <w:spacing w:line="240" w:lineRule="auto"/>
              <w:jc w:val="center"/>
              <w:rPr>
                <w:b/>
                <w:bCs/>
                <w:sz w:val="20"/>
                <w:szCs w:val="20"/>
              </w:rPr>
            </w:pPr>
            <w:r w:rsidRPr="69F3AB43">
              <w:rPr>
                <w:b/>
                <w:bCs/>
                <w:color w:val="000000" w:themeColor="text1"/>
                <w:sz w:val="20"/>
                <w:szCs w:val="20"/>
              </w:rPr>
              <w:t>2</w:t>
            </w:r>
          </w:p>
          <w:p w14:paraId="23CB864F" w14:textId="6F5401B1" w:rsidR="005F29AB" w:rsidRPr="003B51CA" w:rsidRDefault="3DB84AF8" w:rsidP="69F3AB43">
            <w:pPr>
              <w:pStyle w:val="RAFormBodyText"/>
              <w:spacing w:line="240" w:lineRule="auto"/>
              <w:jc w:val="center"/>
              <w:rPr>
                <w:b/>
                <w:bCs/>
                <w:color w:val="000000" w:themeColor="text1"/>
              </w:rPr>
            </w:pPr>
            <w:r w:rsidRPr="69F3AB43">
              <w:rPr>
                <w:b/>
                <w:bCs/>
                <w:color w:val="000000" w:themeColor="text1"/>
                <w:sz w:val="20"/>
                <w:szCs w:val="20"/>
              </w:rPr>
              <w:t>(V Low)</w:t>
            </w:r>
          </w:p>
        </w:tc>
        <w:tc>
          <w:tcPr>
            <w:tcW w:w="2410" w:type="dxa"/>
            <w:shd w:val="clear" w:color="auto" w:fill="auto"/>
          </w:tcPr>
          <w:p w14:paraId="2A730F6B" w14:textId="3E0D4964" w:rsidR="005F29AB" w:rsidRPr="003B51CA" w:rsidRDefault="005F29AB" w:rsidP="005F29AB">
            <w:pPr>
              <w:pStyle w:val="RAFormBullets"/>
              <w:numPr>
                <w:ilvl w:val="0"/>
                <w:numId w:val="0"/>
              </w:numPr>
              <w:spacing w:line="240" w:lineRule="auto"/>
              <w:jc w:val="center"/>
              <w:rPr>
                <w:b/>
                <w:bCs/>
                <w:sz w:val="20"/>
                <w:szCs w:val="20"/>
              </w:rPr>
            </w:pPr>
            <w:r w:rsidRPr="003B51CA">
              <w:rPr>
                <w:b/>
                <w:bCs/>
                <w:color w:val="000000" w:themeColor="text1"/>
                <w:sz w:val="20"/>
                <w:szCs w:val="20"/>
              </w:rPr>
              <w:t>Y</w:t>
            </w:r>
            <w:r w:rsidR="003B51CA" w:rsidRPr="003B51CA">
              <w:rPr>
                <w:b/>
                <w:bCs/>
                <w:color w:val="000000" w:themeColor="text1"/>
                <w:sz w:val="20"/>
                <w:szCs w:val="20"/>
              </w:rPr>
              <w:t>es</w:t>
            </w:r>
          </w:p>
        </w:tc>
        <w:tc>
          <w:tcPr>
            <w:tcW w:w="1984" w:type="dxa"/>
            <w:shd w:val="clear" w:color="auto" w:fill="auto"/>
          </w:tcPr>
          <w:p w14:paraId="51EC4776" w14:textId="17AA4582" w:rsidR="005F29AB" w:rsidRPr="005F29AB" w:rsidRDefault="005F29AB" w:rsidP="005F29AB">
            <w:pPr>
              <w:pStyle w:val="ListParagraph"/>
              <w:tabs>
                <w:tab w:val="clear" w:pos="170"/>
                <w:tab w:val="left" w:pos="0"/>
              </w:tabs>
              <w:spacing w:after="0" w:line="240" w:lineRule="auto"/>
              <w:ind w:left="0"/>
              <w:rPr>
                <w:rFonts w:ascii="Arial" w:hAnsi="Arial" w:cs="Arial"/>
                <w:sz w:val="20"/>
                <w:szCs w:val="20"/>
              </w:rPr>
            </w:pPr>
          </w:p>
        </w:tc>
        <w:tc>
          <w:tcPr>
            <w:tcW w:w="993" w:type="dxa"/>
            <w:shd w:val="clear" w:color="auto" w:fill="auto"/>
          </w:tcPr>
          <w:p w14:paraId="707E4DA2" w14:textId="64FBED0B" w:rsidR="005F29AB" w:rsidRPr="005F29AB" w:rsidRDefault="005F29AB" w:rsidP="005F29AB">
            <w:pPr>
              <w:pStyle w:val="RAFormBodyText"/>
              <w:spacing w:line="240" w:lineRule="auto"/>
              <w:jc w:val="center"/>
              <w:rPr>
                <w:sz w:val="20"/>
                <w:szCs w:val="20"/>
              </w:rPr>
            </w:pPr>
          </w:p>
        </w:tc>
        <w:tc>
          <w:tcPr>
            <w:tcW w:w="992" w:type="dxa"/>
            <w:shd w:val="clear" w:color="auto" w:fill="auto"/>
          </w:tcPr>
          <w:p w14:paraId="387542E7" w14:textId="149CF8A7" w:rsidR="005F29AB" w:rsidRPr="005F29AB" w:rsidRDefault="005F29AB" w:rsidP="005F29AB">
            <w:pPr>
              <w:pStyle w:val="RAFormBodyText"/>
              <w:spacing w:line="240" w:lineRule="auto"/>
              <w:jc w:val="center"/>
              <w:rPr>
                <w:sz w:val="20"/>
                <w:szCs w:val="20"/>
              </w:rPr>
            </w:pPr>
          </w:p>
        </w:tc>
        <w:tc>
          <w:tcPr>
            <w:tcW w:w="850" w:type="dxa"/>
            <w:shd w:val="clear" w:color="auto" w:fill="auto"/>
          </w:tcPr>
          <w:p w14:paraId="059465EC" w14:textId="3B21A3FD" w:rsidR="005F29AB" w:rsidRPr="005F29AB" w:rsidRDefault="005F29AB" w:rsidP="005F29AB">
            <w:pPr>
              <w:pStyle w:val="RAFormBodyText"/>
              <w:spacing w:line="240" w:lineRule="auto"/>
              <w:jc w:val="center"/>
              <w:rPr>
                <w:sz w:val="20"/>
                <w:szCs w:val="20"/>
              </w:rPr>
            </w:pPr>
          </w:p>
        </w:tc>
        <w:tc>
          <w:tcPr>
            <w:tcW w:w="2410" w:type="dxa"/>
            <w:shd w:val="clear" w:color="auto" w:fill="auto"/>
          </w:tcPr>
          <w:p w14:paraId="480BBA0C" w14:textId="1EC5515B"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1. Team coach/ RO is to ensure that specialist training is given to those that require it.</w:t>
            </w:r>
          </w:p>
          <w:p w14:paraId="04ED2924" w14:textId="50A2FEE3"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2. </w:t>
            </w:r>
            <w:r w:rsidR="003B51CA" w:rsidRPr="00354E39">
              <w:rPr>
                <w:rFonts w:ascii="Arial" w:eastAsia="PMingLiU" w:hAnsi="Arial" w:cs="Arial"/>
                <w:sz w:val="20"/>
                <w:szCs w:val="20"/>
              </w:rPr>
              <w:t>Team coach/ RO is to check a</w:t>
            </w:r>
            <w:r w:rsidRPr="00354E39">
              <w:rPr>
                <w:rFonts w:ascii="Arial" w:eastAsia="PMingLiU" w:hAnsi="Arial" w:cs="Arial"/>
                <w:sz w:val="20"/>
                <w:szCs w:val="20"/>
              </w:rPr>
              <w:t>ll pitches</w:t>
            </w:r>
            <w:r w:rsidR="003B51CA" w:rsidRPr="00354E39">
              <w:rPr>
                <w:rFonts w:ascii="Arial" w:eastAsia="PMingLiU" w:hAnsi="Arial" w:cs="Arial"/>
                <w:sz w:val="20"/>
                <w:szCs w:val="20"/>
              </w:rPr>
              <w:t xml:space="preserve">/ training areas </w:t>
            </w:r>
            <w:r w:rsidRPr="00354E39">
              <w:rPr>
                <w:rFonts w:ascii="Arial" w:eastAsia="PMingLiU" w:hAnsi="Arial" w:cs="Arial"/>
                <w:sz w:val="20"/>
                <w:szCs w:val="20"/>
              </w:rPr>
              <w:t>for FOD beforehand.</w:t>
            </w:r>
          </w:p>
          <w:p w14:paraId="19500832" w14:textId="1139AC12"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lastRenderedPageBreak/>
              <w:t xml:space="preserve">3. All spectators kept </w:t>
            </w:r>
            <w:proofErr w:type="spellStart"/>
            <w:r w:rsidRPr="00354E39">
              <w:rPr>
                <w:rFonts w:ascii="Arial" w:eastAsia="PMingLiU" w:hAnsi="Arial" w:cs="Arial"/>
                <w:sz w:val="20"/>
                <w:szCs w:val="20"/>
              </w:rPr>
              <w:t>approx</w:t>
            </w:r>
            <w:proofErr w:type="spellEnd"/>
            <w:r w:rsidRPr="00354E39">
              <w:rPr>
                <w:rFonts w:ascii="Arial" w:eastAsia="PMingLiU" w:hAnsi="Arial" w:cs="Arial"/>
                <w:sz w:val="20"/>
                <w:szCs w:val="20"/>
              </w:rPr>
              <w:t xml:space="preserve"> 5m from </w:t>
            </w:r>
            <w:r w:rsidR="003B51CA" w:rsidRPr="00354E39">
              <w:rPr>
                <w:rFonts w:ascii="Arial" w:eastAsia="PMingLiU" w:hAnsi="Arial" w:cs="Arial"/>
                <w:sz w:val="20"/>
                <w:szCs w:val="20"/>
              </w:rPr>
              <w:t>touchline</w:t>
            </w:r>
            <w:r w:rsidRPr="00354E39">
              <w:rPr>
                <w:rFonts w:ascii="Arial" w:eastAsia="PMingLiU" w:hAnsi="Arial" w:cs="Arial"/>
                <w:sz w:val="20"/>
                <w:szCs w:val="20"/>
              </w:rPr>
              <w:t>.</w:t>
            </w:r>
          </w:p>
          <w:p w14:paraId="2E572FE5" w14:textId="1323675A"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4.  No vehicles, or tentage or items likely to cause injury if impacted </w:t>
            </w:r>
            <w:r w:rsidR="003B51CA" w:rsidRPr="00354E39">
              <w:rPr>
                <w:rFonts w:ascii="Arial" w:eastAsia="PMingLiU" w:hAnsi="Arial" w:cs="Arial"/>
                <w:sz w:val="20"/>
                <w:szCs w:val="20"/>
              </w:rPr>
              <w:t xml:space="preserve">to </w:t>
            </w:r>
            <w:r w:rsidRPr="00354E39">
              <w:rPr>
                <w:rFonts w:ascii="Arial" w:eastAsia="PMingLiU" w:hAnsi="Arial" w:cs="Arial"/>
                <w:sz w:val="20"/>
                <w:szCs w:val="20"/>
              </w:rPr>
              <w:t>be placed within 10m of the touchline.</w:t>
            </w:r>
          </w:p>
          <w:p w14:paraId="2916C595" w14:textId="3E559A34" w:rsidR="005F29AB" w:rsidRPr="005F29AB" w:rsidRDefault="005F29AB" w:rsidP="005F29AB">
            <w:pPr>
              <w:pStyle w:val="RAFormBodyText"/>
              <w:tabs>
                <w:tab w:val="clear" w:pos="170"/>
                <w:tab w:val="left" w:pos="-59"/>
              </w:tabs>
              <w:spacing w:after="0" w:line="240" w:lineRule="auto"/>
              <w:rPr>
                <w:sz w:val="20"/>
                <w:szCs w:val="20"/>
              </w:rPr>
            </w:pPr>
            <w:r w:rsidRPr="00354E39">
              <w:rPr>
                <w:rFonts w:eastAsia="PMingLiU"/>
                <w:sz w:val="20"/>
                <w:szCs w:val="20"/>
              </w:rPr>
              <w:t xml:space="preserve">6. </w:t>
            </w:r>
            <w:r w:rsidR="003B51CA" w:rsidRPr="00354E39">
              <w:rPr>
                <w:rFonts w:eastAsia="PMingLiU"/>
                <w:sz w:val="20"/>
                <w:szCs w:val="20"/>
              </w:rPr>
              <w:t xml:space="preserve">Team coach/ RO is to ensure that all potential trip/ slip hazards on </w:t>
            </w:r>
            <w:r w:rsidRPr="00354E39">
              <w:rPr>
                <w:rFonts w:eastAsia="PMingLiU"/>
                <w:sz w:val="20"/>
                <w:szCs w:val="20"/>
              </w:rPr>
              <w:t>access</w:t>
            </w:r>
            <w:r w:rsidR="003B51CA" w:rsidRPr="00354E39">
              <w:rPr>
                <w:rFonts w:eastAsia="PMingLiU"/>
                <w:sz w:val="20"/>
                <w:szCs w:val="20"/>
              </w:rPr>
              <w:t>/ transit</w:t>
            </w:r>
            <w:r w:rsidRPr="00354E39">
              <w:rPr>
                <w:rFonts w:eastAsia="PMingLiU"/>
                <w:sz w:val="20"/>
                <w:szCs w:val="20"/>
              </w:rPr>
              <w:t xml:space="preserve"> routes</w:t>
            </w:r>
            <w:r w:rsidR="003B51CA" w:rsidRPr="00354E39">
              <w:rPr>
                <w:rFonts w:eastAsia="PMingLiU"/>
                <w:sz w:val="20"/>
                <w:szCs w:val="20"/>
              </w:rPr>
              <w:t xml:space="preserve"> and in</w:t>
            </w:r>
            <w:r w:rsidRPr="00354E39">
              <w:rPr>
                <w:rFonts w:eastAsia="PMingLiU"/>
                <w:sz w:val="20"/>
                <w:szCs w:val="20"/>
              </w:rPr>
              <w:t xml:space="preserve"> changing rooms </w:t>
            </w:r>
            <w:r w:rsidR="003B51CA" w:rsidRPr="00354E39">
              <w:rPr>
                <w:rFonts w:eastAsia="PMingLiU"/>
                <w:sz w:val="20"/>
                <w:szCs w:val="20"/>
              </w:rPr>
              <w:t>are identified and removed.</w:t>
            </w:r>
          </w:p>
        </w:tc>
      </w:tr>
      <w:tr w:rsidR="005F29AB" w:rsidRPr="00634920" w14:paraId="1F38E94B" w14:textId="77777777" w:rsidTr="69F3AB43">
        <w:trPr>
          <w:trHeight w:val="13"/>
        </w:trPr>
        <w:tc>
          <w:tcPr>
            <w:tcW w:w="710" w:type="dxa"/>
            <w:shd w:val="clear" w:color="auto" w:fill="auto"/>
          </w:tcPr>
          <w:p w14:paraId="47632703" w14:textId="77777777" w:rsidR="005F29AB" w:rsidRPr="005F29AB" w:rsidRDefault="005F29AB" w:rsidP="005F29AB">
            <w:pPr>
              <w:pStyle w:val="RAFormBodyText"/>
              <w:spacing w:line="240" w:lineRule="auto"/>
              <w:rPr>
                <w:sz w:val="20"/>
                <w:szCs w:val="20"/>
              </w:rPr>
            </w:pPr>
            <w:r w:rsidRPr="005F29AB">
              <w:rPr>
                <w:sz w:val="20"/>
                <w:szCs w:val="20"/>
              </w:rPr>
              <w:lastRenderedPageBreak/>
              <w:t>2</w:t>
            </w:r>
          </w:p>
          <w:p w14:paraId="4BE3821E" w14:textId="77777777" w:rsidR="005F29AB" w:rsidRPr="005F29AB" w:rsidRDefault="005F29AB" w:rsidP="005F29AB">
            <w:pPr>
              <w:spacing w:line="240" w:lineRule="auto"/>
              <w:rPr>
                <w:rFonts w:ascii="Arial" w:eastAsia="Times New Roman" w:hAnsi="Arial" w:cs="Arial"/>
                <w:sz w:val="20"/>
                <w:szCs w:val="20"/>
                <w:lang w:eastAsia="en-GB"/>
              </w:rPr>
            </w:pPr>
          </w:p>
        </w:tc>
        <w:tc>
          <w:tcPr>
            <w:tcW w:w="2126" w:type="dxa"/>
            <w:shd w:val="clear" w:color="auto" w:fill="auto"/>
          </w:tcPr>
          <w:p w14:paraId="3CD4F6AF" w14:textId="41DC76BB" w:rsidR="005F29AB" w:rsidRPr="005F29AB" w:rsidRDefault="005F29AB" w:rsidP="005F29AB">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5108687F" w14:textId="7DB18E44" w:rsidR="005F29AB" w:rsidRPr="00354E39" w:rsidRDefault="005F29AB" w:rsidP="005F29AB">
            <w:pPr>
              <w:pStyle w:val="RAFormBodyText"/>
              <w:spacing w:line="240" w:lineRule="auto"/>
              <w:rPr>
                <w:sz w:val="20"/>
                <w:szCs w:val="20"/>
              </w:rPr>
            </w:pPr>
            <w:r w:rsidRPr="00354E39">
              <w:rPr>
                <w:sz w:val="20"/>
                <w:szCs w:val="20"/>
              </w:rPr>
              <w:t>In Match minor injury</w:t>
            </w:r>
            <w:r w:rsidR="005E40FC" w:rsidRPr="00354E39">
              <w:rPr>
                <w:rFonts w:eastAsia="Calibri"/>
                <w:sz w:val="20"/>
                <w:szCs w:val="20"/>
              </w:rPr>
              <w:t xml:space="preserve"> from hitting/ colliding with static or moving object/ individual(s) or </w:t>
            </w:r>
            <w:r w:rsidR="00B67A74" w:rsidRPr="00354E39">
              <w:rPr>
                <w:rFonts w:eastAsia="Calibri"/>
                <w:sz w:val="20"/>
                <w:szCs w:val="20"/>
              </w:rPr>
              <w:t xml:space="preserve">from </w:t>
            </w:r>
            <w:r w:rsidR="005E40FC" w:rsidRPr="00354E39">
              <w:rPr>
                <w:rFonts w:eastAsia="Calibri"/>
                <w:sz w:val="20"/>
                <w:szCs w:val="20"/>
              </w:rPr>
              <w:t xml:space="preserve">uneven surfaces </w:t>
            </w:r>
            <w:r w:rsidR="005E40FC" w:rsidRPr="00354E39">
              <w:rPr>
                <w:sz w:val="20"/>
                <w:szCs w:val="20"/>
              </w:rPr>
              <w:t>causing musculoskeletal injuries</w:t>
            </w:r>
          </w:p>
        </w:tc>
        <w:tc>
          <w:tcPr>
            <w:tcW w:w="2977" w:type="dxa"/>
            <w:shd w:val="clear" w:color="auto" w:fill="auto"/>
          </w:tcPr>
          <w:p w14:paraId="7AD09E4C" w14:textId="07ED6612" w:rsidR="003B51CA" w:rsidRPr="00354E39" w:rsidRDefault="005F29AB" w:rsidP="003B51CA">
            <w:pPr>
              <w:pStyle w:val="RAFormBullets"/>
              <w:numPr>
                <w:ilvl w:val="0"/>
                <w:numId w:val="0"/>
              </w:numPr>
              <w:rPr>
                <w:lang w:eastAsia="en-US"/>
              </w:rPr>
            </w:pPr>
            <w:r w:rsidRPr="00354E39">
              <w:rPr>
                <w:sz w:val="20"/>
                <w:szCs w:val="20"/>
              </w:rPr>
              <w:t>Military Personnel/</w:t>
            </w:r>
            <w:r w:rsidR="003B51CA" w:rsidRPr="00354E39">
              <w:rPr>
                <w:sz w:val="20"/>
                <w:szCs w:val="20"/>
              </w:rPr>
              <w:t xml:space="preserve"> </w:t>
            </w:r>
            <w:r w:rsidRPr="00354E39">
              <w:rPr>
                <w:sz w:val="20"/>
                <w:szCs w:val="20"/>
              </w:rPr>
              <w:t>Civil</w:t>
            </w:r>
            <w:r w:rsidR="003B51CA" w:rsidRPr="00354E39">
              <w:rPr>
                <w:sz w:val="20"/>
                <w:szCs w:val="20"/>
              </w:rPr>
              <w:t xml:space="preserve"> </w:t>
            </w:r>
            <w:r w:rsidRPr="00354E39">
              <w:rPr>
                <w:sz w:val="20"/>
                <w:szCs w:val="20"/>
              </w:rPr>
              <w:t>Servants</w:t>
            </w:r>
            <w:r w:rsidR="003B51CA" w:rsidRPr="00354E39">
              <w:rPr>
                <w:sz w:val="20"/>
                <w:szCs w:val="20"/>
              </w:rPr>
              <w:t xml:space="preserve"> </w:t>
            </w:r>
            <w:r w:rsidR="003B51CA" w:rsidRPr="00354E39">
              <w:rPr>
                <w:sz w:val="20"/>
                <w:szCs w:val="20"/>
                <w:lang w:eastAsia="en-US"/>
              </w:rPr>
              <w:t xml:space="preserve">– </w:t>
            </w:r>
            <w:r w:rsidR="005E40FC" w:rsidRPr="00354E39">
              <w:rPr>
                <w:sz w:val="20"/>
                <w:szCs w:val="20"/>
                <w:lang w:eastAsia="en-US"/>
              </w:rPr>
              <w:t>Serious</w:t>
            </w:r>
            <w:r w:rsidR="003B51CA" w:rsidRPr="00354E39">
              <w:rPr>
                <w:sz w:val="20"/>
                <w:szCs w:val="20"/>
                <w:lang w:eastAsia="en-US"/>
              </w:rPr>
              <w:t xml:space="preserve"> injury</w:t>
            </w:r>
            <w:r w:rsidR="00E201DD">
              <w:rPr>
                <w:sz w:val="20"/>
                <w:szCs w:val="20"/>
                <w:lang w:eastAsia="en-US"/>
              </w:rPr>
              <w:t>.</w:t>
            </w:r>
          </w:p>
          <w:p w14:paraId="0DBDC59D" w14:textId="77777777" w:rsidR="005E40FC" w:rsidRPr="00354E39" w:rsidRDefault="005E40FC" w:rsidP="005E40FC">
            <w:pPr>
              <w:pStyle w:val="RAFormBullets"/>
              <w:numPr>
                <w:ilvl w:val="0"/>
                <w:numId w:val="0"/>
              </w:numPr>
              <w:rPr>
                <w:sz w:val="20"/>
                <w:szCs w:val="20"/>
                <w:lang w:eastAsia="en-US"/>
              </w:rPr>
            </w:pPr>
            <w:r w:rsidRPr="00354E39">
              <w:rPr>
                <w:sz w:val="20"/>
                <w:szCs w:val="20"/>
                <w:lang w:eastAsia="en-US"/>
              </w:rPr>
              <w:t>Loss or damage to Service property</w:t>
            </w:r>
          </w:p>
          <w:p w14:paraId="4452DE78" w14:textId="77777777" w:rsidR="005E40FC" w:rsidRPr="00354E39" w:rsidRDefault="005E40FC" w:rsidP="005E40FC">
            <w:pPr>
              <w:pStyle w:val="RAFormBullets"/>
              <w:numPr>
                <w:ilvl w:val="0"/>
                <w:numId w:val="0"/>
              </w:numPr>
              <w:rPr>
                <w:sz w:val="20"/>
                <w:szCs w:val="20"/>
                <w:lang w:eastAsia="en-US"/>
              </w:rPr>
            </w:pPr>
            <w:r w:rsidRPr="00354E39">
              <w:rPr>
                <w:sz w:val="20"/>
                <w:szCs w:val="20"/>
                <w:lang w:eastAsia="en-US"/>
              </w:rPr>
              <w:t>Loss or damage to personal property</w:t>
            </w:r>
          </w:p>
          <w:p w14:paraId="4A9DB092" w14:textId="3055B63F" w:rsidR="005F29AB" w:rsidRPr="00354E39" w:rsidRDefault="005F29AB" w:rsidP="005F29AB">
            <w:pPr>
              <w:pStyle w:val="RAFormBodyText"/>
              <w:spacing w:line="240" w:lineRule="auto"/>
              <w:ind w:left="170" w:hanging="170"/>
              <w:rPr>
                <w:sz w:val="20"/>
                <w:szCs w:val="20"/>
              </w:rPr>
            </w:pPr>
          </w:p>
        </w:tc>
        <w:tc>
          <w:tcPr>
            <w:tcW w:w="2268" w:type="dxa"/>
            <w:shd w:val="clear" w:color="auto" w:fill="auto"/>
          </w:tcPr>
          <w:p w14:paraId="29928002" w14:textId="1E1647D8"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1. All safety aspects are to be covered </w:t>
            </w:r>
            <w:proofErr w:type="spellStart"/>
            <w:r w:rsidRPr="00354E39">
              <w:rPr>
                <w:rFonts w:ascii="Arial" w:eastAsia="PMingLiU" w:hAnsi="Arial" w:cs="Arial"/>
                <w:sz w:val="20"/>
                <w:szCs w:val="20"/>
              </w:rPr>
              <w:t>i</w:t>
            </w:r>
            <w:r w:rsidR="005E40FC" w:rsidRPr="00354E39">
              <w:rPr>
                <w:rFonts w:ascii="Arial" w:eastAsia="PMingLiU" w:hAnsi="Arial" w:cs="Arial"/>
                <w:sz w:val="20"/>
                <w:szCs w:val="20"/>
              </w:rPr>
              <w:t>aw</w:t>
            </w:r>
            <w:proofErr w:type="spellEnd"/>
            <w:r w:rsidR="005E40FC" w:rsidRPr="00354E39">
              <w:rPr>
                <w:rFonts w:ascii="Arial" w:eastAsia="PMingLiU" w:hAnsi="Arial" w:cs="Arial"/>
                <w:sz w:val="20"/>
                <w:szCs w:val="20"/>
              </w:rPr>
              <w:t xml:space="preserve"> </w:t>
            </w:r>
            <w:r w:rsidRPr="00354E39">
              <w:rPr>
                <w:rFonts w:ascii="Arial" w:eastAsia="PMingLiU" w:hAnsi="Arial" w:cs="Arial"/>
                <w:sz w:val="20"/>
                <w:szCs w:val="20"/>
              </w:rPr>
              <w:t>stated references and or specific laws of the game.</w:t>
            </w:r>
          </w:p>
          <w:p w14:paraId="74458419"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2. Each team must have a person trained adequately to administer first aid in the event of injury.</w:t>
            </w:r>
          </w:p>
          <w:p w14:paraId="29E995D7" w14:textId="5D5D5EED"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3. First Aid personnel fully trained to deliver CPR until more qualified personnel arrive as per the RFU First Aid Immediate Care Plan - </w:t>
            </w:r>
            <w:hyperlink r:id="rId18" w:history="1">
              <w:r w:rsidRPr="00354E39">
                <w:rPr>
                  <w:rStyle w:val="Hyperlink"/>
                  <w:rFonts w:ascii="Arial" w:eastAsia="PMingLiU" w:hAnsi="Arial" w:cs="Arial"/>
                  <w:color w:val="auto"/>
                  <w:sz w:val="20"/>
                  <w:szCs w:val="20"/>
                </w:rPr>
                <w:t>http://playerwelfare.worl</w:t>
              </w:r>
              <w:r w:rsidRPr="00354E39">
                <w:rPr>
                  <w:rStyle w:val="Hyperlink"/>
                  <w:rFonts w:ascii="Arial" w:eastAsia="PMingLiU" w:hAnsi="Arial" w:cs="Arial"/>
                  <w:color w:val="auto"/>
                  <w:sz w:val="20"/>
                  <w:szCs w:val="20"/>
                </w:rPr>
                <w:lastRenderedPageBreak/>
                <w:t>drugby.org/immediatecareinrugby</w:t>
              </w:r>
            </w:hyperlink>
          </w:p>
          <w:p w14:paraId="01261C2C"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4. Match Official present with at least one means of alerting emergency services in the event of serious injury.</w:t>
            </w:r>
          </w:p>
          <w:p w14:paraId="2E1366E7"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5. An emergency vehicle should be present when there is a competition or match involving Army representative teams or competitions with a high number of teams entered.</w:t>
            </w:r>
          </w:p>
          <w:p w14:paraId="395F781F"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6. Rugby PPE (gumshields, pads, scrum caps). Checked for serviceability and conformance to Governing Body regulations by match officials beforehand.</w:t>
            </w:r>
          </w:p>
          <w:p w14:paraId="1E901831" w14:textId="0A8725DE"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7. Studs checked for serviceability pre</w:t>
            </w:r>
            <w:r w:rsidR="005E40FC" w:rsidRPr="00354E39">
              <w:rPr>
                <w:rFonts w:ascii="Arial" w:eastAsia="PMingLiU" w:hAnsi="Arial" w:cs="Arial"/>
                <w:sz w:val="20"/>
                <w:szCs w:val="20"/>
              </w:rPr>
              <w:t>-</w:t>
            </w:r>
            <w:r w:rsidRPr="00354E39">
              <w:rPr>
                <w:rFonts w:ascii="Arial" w:eastAsia="PMingLiU" w:hAnsi="Arial" w:cs="Arial"/>
                <w:sz w:val="20"/>
                <w:szCs w:val="20"/>
              </w:rPr>
              <w:t>match by officials.</w:t>
            </w:r>
          </w:p>
          <w:p w14:paraId="18FCC035"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8. Matches are to be refereed by adequately experienced and trained personnel.</w:t>
            </w:r>
          </w:p>
          <w:p w14:paraId="336671C5"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9. Players in technical positions such as Prop or Hooker must have received training in that position</w:t>
            </w:r>
            <w:proofErr w:type="gramStart"/>
            <w:r w:rsidRPr="00354E39">
              <w:rPr>
                <w:rFonts w:ascii="Arial" w:eastAsia="PMingLiU" w:hAnsi="Arial" w:cs="Arial"/>
                <w:sz w:val="20"/>
                <w:szCs w:val="20"/>
              </w:rPr>
              <w:t xml:space="preserve">.  </w:t>
            </w:r>
            <w:proofErr w:type="gramEnd"/>
            <w:r w:rsidRPr="00354E39">
              <w:rPr>
                <w:rFonts w:ascii="Arial" w:eastAsia="PMingLiU" w:hAnsi="Arial" w:cs="Arial"/>
                <w:sz w:val="20"/>
                <w:szCs w:val="20"/>
              </w:rPr>
              <w:t>Where adequate training has not been provided or players are not experienced enough to scrummage competitively, unopposed scrums will be utilised.</w:t>
            </w:r>
          </w:p>
          <w:p w14:paraId="1E8BA21D" w14:textId="7C275519" w:rsidR="005F29AB" w:rsidRPr="00354E39" w:rsidRDefault="005F29AB" w:rsidP="005F29AB">
            <w:pPr>
              <w:pStyle w:val="RAFormBodyText"/>
              <w:spacing w:line="240" w:lineRule="auto"/>
              <w:rPr>
                <w:sz w:val="20"/>
                <w:szCs w:val="20"/>
              </w:rPr>
            </w:pPr>
            <w:r w:rsidRPr="00354E39">
              <w:rPr>
                <w:rFonts w:eastAsia="PMingLiU"/>
                <w:sz w:val="20"/>
                <w:szCs w:val="20"/>
              </w:rPr>
              <w:t xml:space="preserve">10.  Teams must have a first aid kit present </w:t>
            </w:r>
            <w:r w:rsidRPr="00354E39">
              <w:rPr>
                <w:rFonts w:eastAsia="PMingLiU"/>
                <w:sz w:val="20"/>
                <w:szCs w:val="20"/>
              </w:rPr>
              <w:lastRenderedPageBreak/>
              <w:t xml:space="preserve">throughout all training and matches. </w:t>
            </w:r>
          </w:p>
        </w:tc>
        <w:tc>
          <w:tcPr>
            <w:tcW w:w="992" w:type="dxa"/>
            <w:shd w:val="clear" w:color="auto" w:fill="auto"/>
          </w:tcPr>
          <w:p w14:paraId="6DD6FA8A" w14:textId="0BF8ABAD" w:rsidR="005F29AB" w:rsidRPr="005F29AB" w:rsidRDefault="005F29AB" w:rsidP="005F29AB">
            <w:pPr>
              <w:pStyle w:val="RAFormBodyText"/>
              <w:spacing w:line="240" w:lineRule="auto"/>
              <w:jc w:val="center"/>
              <w:rPr>
                <w:sz w:val="20"/>
                <w:szCs w:val="20"/>
              </w:rPr>
            </w:pPr>
            <w:r w:rsidRPr="005F29AB">
              <w:rPr>
                <w:color w:val="000000" w:themeColor="text1"/>
                <w:sz w:val="20"/>
                <w:szCs w:val="20"/>
              </w:rPr>
              <w:lastRenderedPageBreak/>
              <w:t>3</w:t>
            </w:r>
          </w:p>
        </w:tc>
        <w:tc>
          <w:tcPr>
            <w:tcW w:w="851" w:type="dxa"/>
            <w:shd w:val="clear" w:color="auto" w:fill="auto"/>
          </w:tcPr>
          <w:p w14:paraId="6B566F53" w14:textId="5DDECE9B" w:rsidR="005F29AB" w:rsidRPr="005F29AB" w:rsidRDefault="005F29AB" w:rsidP="005F29AB">
            <w:pPr>
              <w:pStyle w:val="RAFormBodyText"/>
              <w:spacing w:line="240" w:lineRule="auto"/>
              <w:jc w:val="center"/>
              <w:rPr>
                <w:sz w:val="20"/>
                <w:szCs w:val="20"/>
              </w:rPr>
            </w:pPr>
            <w:r w:rsidRPr="005F29AB">
              <w:rPr>
                <w:color w:val="000000" w:themeColor="text1"/>
                <w:sz w:val="20"/>
                <w:szCs w:val="20"/>
              </w:rPr>
              <w:t>3</w:t>
            </w:r>
          </w:p>
        </w:tc>
        <w:tc>
          <w:tcPr>
            <w:tcW w:w="850" w:type="dxa"/>
            <w:shd w:val="clear" w:color="auto" w:fill="70AD47" w:themeFill="accent6"/>
            <w:tcMar>
              <w:left w:w="0" w:type="dxa"/>
              <w:right w:w="0" w:type="dxa"/>
            </w:tcMar>
          </w:tcPr>
          <w:p w14:paraId="007A6A98" w14:textId="5AFBA905" w:rsidR="005F29AB" w:rsidRPr="003B51CA" w:rsidRDefault="005F29AB" w:rsidP="69F3AB43">
            <w:pPr>
              <w:pStyle w:val="RAFormBodyText"/>
              <w:spacing w:line="240" w:lineRule="auto"/>
              <w:jc w:val="center"/>
              <w:rPr>
                <w:b/>
                <w:bCs/>
                <w:sz w:val="20"/>
                <w:szCs w:val="20"/>
              </w:rPr>
            </w:pPr>
            <w:r w:rsidRPr="69F3AB43">
              <w:rPr>
                <w:b/>
                <w:bCs/>
                <w:color w:val="000000" w:themeColor="text1"/>
                <w:sz w:val="20"/>
                <w:szCs w:val="20"/>
              </w:rPr>
              <w:t>9</w:t>
            </w:r>
          </w:p>
          <w:p w14:paraId="6CC62D10" w14:textId="54019AC8" w:rsidR="005F29AB" w:rsidRPr="003B51CA" w:rsidRDefault="0E888F12" w:rsidP="69F3AB43">
            <w:pPr>
              <w:pStyle w:val="RAFormBodyText"/>
              <w:spacing w:line="240" w:lineRule="auto"/>
              <w:jc w:val="center"/>
              <w:rPr>
                <w:b/>
                <w:bCs/>
                <w:color w:val="000000" w:themeColor="text1"/>
              </w:rPr>
            </w:pPr>
            <w:r w:rsidRPr="69F3AB43">
              <w:rPr>
                <w:b/>
                <w:bCs/>
                <w:color w:val="000000" w:themeColor="text1"/>
                <w:sz w:val="20"/>
                <w:szCs w:val="20"/>
              </w:rPr>
              <w:t>(Low)</w:t>
            </w:r>
          </w:p>
        </w:tc>
        <w:tc>
          <w:tcPr>
            <w:tcW w:w="2410" w:type="dxa"/>
            <w:shd w:val="clear" w:color="auto" w:fill="auto"/>
          </w:tcPr>
          <w:p w14:paraId="3FBABC5E" w14:textId="0B38FD7F" w:rsidR="005F29AB" w:rsidRPr="003B51CA" w:rsidRDefault="005F29AB" w:rsidP="005F29AB">
            <w:pPr>
              <w:pStyle w:val="RAFormBodyText"/>
              <w:spacing w:line="240" w:lineRule="auto"/>
              <w:jc w:val="center"/>
              <w:rPr>
                <w:b/>
                <w:bCs/>
                <w:sz w:val="20"/>
                <w:szCs w:val="20"/>
              </w:rPr>
            </w:pPr>
            <w:r w:rsidRPr="003B51CA">
              <w:rPr>
                <w:b/>
                <w:bCs/>
                <w:color w:val="000000" w:themeColor="text1"/>
                <w:sz w:val="20"/>
                <w:szCs w:val="20"/>
              </w:rPr>
              <w:t>Y</w:t>
            </w:r>
            <w:r w:rsidR="003B51CA" w:rsidRPr="003B51CA">
              <w:rPr>
                <w:b/>
                <w:bCs/>
                <w:color w:val="000000" w:themeColor="text1"/>
                <w:sz w:val="20"/>
                <w:szCs w:val="20"/>
              </w:rPr>
              <w:t>es</w:t>
            </w:r>
          </w:p>
        </w:tc>
        <w:tc>
          <w:tcPr>
            <w:tcW w:w="1984" w:type="dxa"/>
            <w:shd w:val="clear" w:color="auto" w:fill="auto"/>
          </w:tcPr>
          <w:p w14:paraId="063485BD" w14:textId="72671A44" w:rsidR="005F29AB" w:rsidRPr="005F29AB" w:rsidRDefault="005F29AB" w:rsidP="005F29AB">
            <w:pPr>
              <w:spacing w:line="240" w:lineRule="auto"/>
              <w:rPr>
                <w:rFonts w:ascii="Arial" w:eastAsia="PMingLiU" w:hAnsi="Arial" w:cs="Arial"/>
                <w:sz w:val="20"/>
                <w:szCs w:val="20"/>
              </w:rPr>
            </w:pPr>
          </w:p>
          <w:p w14:paraId="7FE9ED3C" w14:textId="311F5B26" w:rsidR="005F29AB" w:rsidRPr="005F29AB" w:rsidRDefault="005F29AB" w:rsidP="000E0492">
            <w:pPr>
              <w:spacing w:line="240" w:lineRule="auto"/>
              <w:rPr>
                <w:rFonts w:ascii="Arial" w:hAnsi="Arial" w:cs="Arial"/>
                <w:sz w:val="20"/>
                <w:szCs w:val="20"/>
              </w:rPr>
            </w:pPr>
          </w:p>
        </w:tc>
        <w:tc>
          <w:tcPr>
            <w:tcW w:w="993" w:type="dxa"/>
            <w:shd w:val="clear" w:color="auto" w:fill="auto"/>
          </w:tcPr>
          <w:p w14:paraId="4C3F1520" w14:textId="68A645C8" w:rsidR="005F29AB" w:rsidRPr="005F29AB" w:rsidRDefault="005F29AB" w:rsidP="005F29AB">
            <w:pPr>
              <w:pStyle w:val="RAFormBodyText"/>
              <w:spacing w:line="240" w:lineRule="auto"/>
              <w:jc w:val="center"/>
              <w:rPr>
                <w:sz w:val="20"/>
                <w:szCs w:val="20"/>
              </w:rPr>
            </w:pPr>
          </w:p>
        </w:tc>
        <w:tc>
          <w:tcPr>
            <w:tcW w:w="992" w:type="dxa"/>
            <w:shd w:val="clear" w:color="auto" w:fill="auto"/>
          </w:tcPr>
          <w:p w14:paraId="2B1A500E" w14:textId="363349E2" w:rsidR="005F29AB" w:rsidRPr="005F29AB" w:rsidRDefault="005F29AB" w:rsidP="005F29AB">
            <w:pPr>
              <w:pStyle w:val="RAFormBodyText"/>
              <w:spacing w:line="240" w:lineRule="auto"/>
              <w:jc w:val="center"/>
              <w:rPr>
                <w:sz w:val="20"/>
                <w:szCs w:val="20"/>
              </w:rPr>
            </w:pPr>
          </w:p>
        </w:tc>
        <w:tc>
          <w:tcPr>
            <w:tcW w:w="850" w:type="dxa"/>
            <w:shd w:val="clear" w:color="auto" w:fill="auto"/>
          </w:tcPr>
          <w:p w14:paraId="1C79AD51" w14:textId="635E5D6F" w:rsidR="005F29AB" w:rsidRPr="000E0492" w:rsidRDefault="005F29AB" w:rsidP="005F29AB">
            <w:pPr>
              <w:pStyle w:val="RAFormBodyText"/>
              <w:spacing w:line="240" w:lineRule="auto"/>
              <w:jc w:val="center"/>
              <w:rPr>
                <w:sz w:val="20"/>
                <w:szCs w:val="20"/>
              </w:rPr>
            </w:pPr>
          </w:p>
        </w:tc>
        <w:tc>
          <w:tcPr>
            <w:tcW w:w="2410" w:type="dxa"/>
            <w:shd w:val="clear" w:color="auto" w:fill="auto"/>
          </w:tcPr>
          <w:p w14:paraId="3CCD054C" w14:textId="77777777" w:rsidR="00B67A74" w:rsidRPr="00354E39" w:rsidRDefault="005E40FC" w:rsidP="005F29AB">
            <w:pPr>
              <w:pStyle w:val="RAFormBodyText"/>
              <w:spacing w:line="240" w:lineRule="auto"/>
              <w:rPr>
                <w:rFonts w:eastAsia="PMingLiU"/>
                <w:sz w:val="20"/>
                <w:szCs w:val="20"/>
              </w:rPr>
            </w:pPr>
            <w:r w:rsidRPr="00354E39">
              <w:rPr>
                <w:rFonts w:eastAsia="PMingLiU"/>
                <w:sz w:val="20"/>
                <w:szCs w:val="20"/>
              </w:rPr>
              <w:t xml:space="preserve">Team coach/ RO to ensure all safety instructions listed </w:t>
            </w:r>
            <w:r w:rsidR="00B67A74" w:rsidRPr="00354E39">
              <w:rPr>
                <w:rFonts w:eastAsia="PMingLiU"/>
                <w:sz w:val="20"/>
                <w:szCs w:val="20"/>
              </w:rPr>
              <w:t xml:space="preserve">below </w:t>
            </w:r>
            <w:r w:rsidRPr="00354E39">
              <w:rPr>
                <w:rFonts w:eastAsia="PMingLiU"/>
                <w:sz w:val="20"/>
                <w:szCs w:val="20"/>
              </w:rPr>
              <w:t>are completed/ followed.</w:t>
            </w:r>
          </w:p>
          <w:p w14:paraId="6C1AA479" w14:textId="12B820BF" w:rsidR="005E40FC" w:rsidRPr="00354E39" w:rsidRDefault="005E40FC" w:rsidP="005F29AB">
            <w:pPr>
              <w:pStyle w:val="RAFormBodyText"/>
              <w:spacing w:line="240" w:lineRule="auto"/>
              <w:rPr>
                <w:rFonts w:eastAsia="PMingLiU"/>
                <w:sz w:val="20"/>
                <w:szCs w:val="20"/>
              </w:rPr>
            </w:pPr>
            <w:r w:rsidRPr="00354E39">
              <w:rPr>
                <w:rFonts w:eastAsia="PMingLiU"/>
                <w:sz w:val="20"/>
                <w:szCs w:val="20"/>
              </w:rPr>
              <w:t xml:space="preserve"> </w:t>
            </w:r>
          </w:p>
          <w:p w14:paraId="3EBEA8C9" w14:textId="25466531" w:rsidR="005F29AB" w:rsidRPr="00354E39" w:rsidRDefault="00B67A74" w:rsidP="005F29AB">
            <w:pPr>
              <w:pStyle w:val="RAFormBodyText"/>
              <w:spacing w:line="240" w:lineRule="auto"/>
              <w:rPr>
                <w:sz w:val="20"/>
                <w:szCs w:val="20"/>
              </w:rPr>
            </w:pPr>
            <w:r w:rsidRPr="00354E39">
              <w:rPr>
                <w:rFonts w:eastAsia="PMingLiU"/>
                <w:sz w:val="20"/>
                <w:szCs w:val="20"/>
              </w:rPr>
              <w:t>1</w:t>
            </w:r>
            <w:r w:rsidR="005E40FC" w:rsidRPr="00354E39">
              <w:rPr>
                <w:rFonts w:eastAsia="PMingLiU"/>
                <w:sz w:val="20"/>
                <w:szCs w:val="20"/>
              </w:rPr>
              <w:t xml:space="preserve">. </w:t>
            </w:r>
            <w:r w:rsidR="000E0492" w:rsidRPr="00354E39">
              <w:rPr>
                <w:rFonts w:eastAsia="PMingLiU"/>
                <w:sz w:val="20"/>
                <w:szCs w:val="20"/>
              </w:rPr>
              <w:t>Event organisers to be familiarised with location of Primary Health Care establishment (typically unit MRS) and Secondary Health Care (nearest NHS A&amp;E facility)</w:t>
            </w:r>
            <w:r w:rsidR="005F29AB" w:rsidRPr="00354E39">
              <w:rPr>
                <w:sz w:val="20"/>
                <w:szCs w:val="20"/>
              </w:rPr>
              <w:t>.</w:t>
            </w:r>
          </w:p>
          <w:p w14:paraId="7BF4BF1B" w14:textId="07558DBD" w:rsidR="000E0492" w:rsidRPr="00354E39" w:rsidRDefault="00B67A74" w:rsidP="000E0492">
            <w:pPr>
              <w:spacing w:line="240" w:lineRule="auto"/>
              <w:rPr>
                <w:rFonts w:ascii="Arial" w:eastAsia="PMingLiU" w:hAnsi="Arial" w:cs="Arial"/>
                <w:sz w:val="20"/>
                <w:szCs w:val="20"/>
              </w:rPr>
            </w:pPr>
            <w:r w:rsidRPr="00354E39">
              <w:rPr>
                <w:rFonts w:ascii="Arial" w:eastAsia="PMingLiU" w:hAnsi="Arial" w:cs="Arial"/>
                <w:sz w:val="20"/>
                <w:szCs w:val="20"/>
              </w:rPr>
              <w:t>2</w:t>
            </w:r>
            <w:r w:rsidR="000E0492" w:rsidRPr="00354E39">
              <w:rPr>
                <w:rFonts w:ascii="Arial" w:eastAsia="PMingLiU" w:hAnsi="Arial" w:cs="Arial"/>
                <w:sz w:val="20"/>
                <w:szCs w:val="20"/>
              </w:rPr>
              <w:t>. All key codes and gate access codes must be collated pre</w:t>
            </w:r>
            <w:r w:rsidR="00E5603B" w:rsidRPr="00354E39">
              <w:rPr>
                <w:rFonts w:ascii="Arial" w:eastAsia="PMingLiU" w:hAnsi="Arial" w:cs="Arial"/>
                <w:sz w:val="20"/>
                <w:szCs w:val="20"/>
              </w:rPr>
              <w:t>-</w:t>
            </w:r>
            <w:r w:rsidR="000E0492" w:rsidRPr="00354E39">
              <w:rPr>
                <w:rFonts w:ascii="Arial" w:eastAsia="PMingLiU" w:hAnsi="Arial" w:cs="Arial"/>
                <w:sz w:val="20"/>
                <w:szCs w:val="20"/>
              </w:rPr>
              <w:t>match.</w:t>
            </w:r>
          </w:p>
          <w:p w14:paraId="39DBDBB9" w14:textId="2E3EB218" w:rsidR="000E0492" w:rsidRPr="00354E39" w:rsidRDefault="00B67A74" w:rsidP="000E0492">
            <w:pPr>
              <w:spacing w:line="240" w:lineRule="auto"/>
              <w:rPr>
                <w:rFonts w:ascii="Arial" w:eastAsia="PMingLiU" w:hAnsi="Arial" w:cs="Arial"/>
                <w:sz w:val="20"/>
                <w:szCs w:val="20"/>
              </w:rPr>
            </w:pPr>
            <w:r w:rsidRPr="00354E39">
              <w:rPr>
                <w:rFonts w:ascii="Arial" w:eastAsia="PMingLiU" w:hAnsi="Arial" w:cs="Arial"/>
                <w:sz w:val="20"/>
                <w:szCs w:val="20"/>
              </w:rPr>
              <w:t>3</w:t>
            </w:r>
            <w:r w:rsidR="000E0492" w:rsidRPr="00354E39">
              <w:rPr>
                <w:rFonts w:ascii="Arial" w:eastAsia="PMingLiU" w:hAnsi="Arial" w:cs="Arial"/>
                <w:sz w:val="20"/>
                <w:szCs w:val="20"/>
              </w:rPr>
              <w:t xml:space="preserve">. A designated cleared route for emergency vehicles must be in place. </w:t>
            </w:r>
            <w:r w:rsidR="000E0492" w:rsidRPr="00354E39">
              <w:rPr>
                <w:rFonts w:ascii="Arial" w:eastAsia="PMingLiU" w:hAnsi="Arial" w:cs="Arial"/>
                <w:sz w:val="20"/>
                <w:szCs w:val="20"/>
              </w:rPr>
              <w:lastRenderedPageBreak/>
              <w:t>This must cover route between likely point of access for emergency services and pitch.</w:t>
            </w:r>
          </w:p>
          <w:p w14:paraId="00E8DCF9" w14:textId="5D99267F" w:rsidR="000E0492" w:rsidRPr="00354E39" w:rsidRDefault="00B67A74" w:rsidP="000E0492">
            <w:pPr>
              <w:spacing w:line="240" w:lineRule="auto"/>
              <w:rPr>
                <w:rFonts w:ascii="Arial" w:eastAsia="PMingLiU" w:hAnsi="Arial" w:cs="Arial"/>
                <w:sz w:val="20"/>
                <w:szCs w:val="20"/>
              </w:rPr>
            </w:pPr>
            <w:r w:rsidRPr="00354E39">
              <w:rPr>
                <w:rFonts w:ascii="Arial" w:eastAsia="PMingLiU" w:hAnsi="Arial" w:cs="Arial"/>
                <w:sz w:val="20"/>
                <w:szCs w:val="20"/>
              </w:rPr>
              <w:t>4</w:t>
            </w:r>
            <w:r w:rsidR="000E0492" w:rsidRPr="00354E39">
              <w:rPr>
                <w:rFonts w:ascii="Arial" w:eastAsia="PMingLiU" w:hAnsi="Arial" w:cs="Arial"/>
                <w:sz w:val="20"/>
                <w:szCs w:val="20"/>
              </w:rPr>
              <w:t>. AF</w:t>
            </w:r>
            <w:r w:rsidR="00E5603B" w:rsidRPr="00354E39">
              <w:rPr>
                <w:rFonts w:ascii="Arial" w:eastAsia="PMingLiU" w:hAnsi="Arial" w:cs="Arial"/>
                <w:sz w:val="20"/>
                <w:szCs w:val="20"/>
              </w:rPr>
              <w:t xml:space="preserve"> </w:t>
            </w:r>
            <w:r w:rsidR="000E0492" w:rsidRPr="00354E39">
              <w:rPr>
                <w:rFonts w:ascii="Arial" w:eastAsia="PMingLiU" w:hAnsi="Arial" w:cs="Arial"/>
                <w:sz w:val="20"/>
                <w:szCs w:val="20"/>
              </w:rPr>
              <w:t>510 is to be used for reporting all injuries</w:t>
            </w:r>
            <w:r w:rsidR="00E5603B" w:rsidRPr="00354E39">
              <w:rPr>
                <w:rFonts w:ascii="Arial" w:eastAsia="PMingLiU" w:hAnsi="Arial" w:cs="Arial"/>
                <w:sz w:val="20"/>
                <w:szCs w:val="20"/>
              </w:rPr>
              <w:t>/ occurrences and near-misses</w:t>
            </w:r>
            <w:r w:rsidR="000E0492" w:rsidRPr="00354E39">
              <w:rPr>
                <w:rFonts w:ascii="Arial" w:eastAsia="PMingLiU" w:hAnsi="Arial" w:cs="Arial"/>
                <w:sz w:val="20"/>
                <w:szCs w:val="20"/>
              </w:rPr>
              <w:t xml:space="preserve">. It is the responsibility of the respective RO to ensure this is completed </w:t>
            </w:r>
            <w:r w:rsidR="00E5603B" w:rsidRPr="00354E39">
              <w:rPr>
                <w:rFonts w:ascii="Arial" w:eastAsia="PMingLiU" w:hAnsi="Arial" w:cs="Arial"/>
                <w:sz w:val="20"/>
                <w:szCs w:val="20"/>
              </w:rPr>
              <w:t xml:space="preserve">expediently </w:t>
            </w:r>
            <w:r w:rsidR="000E0492" w:rsidRPr="00354E39">
              <w:rPr>
                <w:rFonts w:ascii="Arial" w:eastAsia="PMingLiU" w:hAnsi="Arial" w:cs="Arial"/>
                <w:sz w:val="20"/>
                <w:szCs w:val="20"/>
              </w:rPr>
              <w:t xml:space="preserve">and </w:t>
            </w:r>
            <w:r w:rsidR="00E5603B" w:rsidRPr="00354E39">
              <w:rPr>
                <w:rFonts w:ascii="Arial" w:eastAsia="PMingLiU" w:hAnsi="Arial" w:cs="Arial"/>
                <w:sz w:val="20"/>
                <w:szCs w:val="20"/>
              </w:rPr>
              <w:t xml:space="preserve">submitted </w:t>
            </w:r>
            <w:r w:rsidR="000E0492" w:rsidRPr="00354E39">
              <w:rPr>
                <w:rFonts w:ascii="Arial" w:eastAsia="PMingLiU" w:hAnsi="Arial" w:cs="Arial"/>
                <w:sz w:val="20"/>
                <w:szCs w:val="20"/>
              </w:rPr>
              <w:t>through the CoC</w:t>
            </w:r>
            <w:r w:rsidR="00E5603B" w:rsidRPr="00354E39">
              <w:rPr>
                <w:rFonts w:ascii="Arial" w:eastAsia="PMingLiU" w:hAnsi="Arial" w:cs="Arial"/>
                <w:sz w:val="20"/>
                <w:szCs w:val="20"/>
              </w:rPr>
              <w:t xml:space="preserve"> to the AINC.</w:t>
            </w:r>
          </w:p>
          <w:p w14:paraId="1D77B0B8" w14:textId="77777777" w:rsidR="000E0492" w:rsidRPr="000E0492" w:rsidRDefault="000E0492" w:rsidP="000E0492">
            <w:pPr>
              <w:spacing w:line="240" w:lineRule="auto"/>
              <w:rPr>
                <w:rFonts w:ascii="Arial" w:eastAsia="PMingLiU" w:hAnsi="Arial" w:cs="Arial"/>
                <w:sz w:val="20"/>
                <w:szCs w:val="20"/>
              </w:rPr>
            </w:pPr>
          </w:p>
          <w:p w14:paraId="6DF9B245" w14:textId="77547B85" w:rsidR="000E0492" w:rsidRPr="000E0492" w:rsidRDefault="000E0492" w:rsidP="005F29AB">
            <w:pPr>
              <w:pStyle w:val="RAFormBodyText"/>
              <w:spacing w:line="240" w:lineRule="auto"/>
              <w:rPr>
                <w:sz w:val="20"/>
                <w:szCs w:val="20"/>
              </w:rPr>
            </w:pPr>
          </w:p>
        </w:tc>
      </w:tr>
      <w:tr w:rsidR="005F29AB" w:rsidRPr="00634920" w14:paraId="6A093908" w14:textId="77777777" w:rsidTr="69F3AB43">
        <w:trPr>
          <w:trHeight w:val="239"/>
        </w:trPr>
        <w:tc>
          <w:tcPr>
            <w:tcW w:w="710" w:type="dxa"/>
            <w:shd w:val="clear" w:color="auto" w:fill="auto"/>
          </w:tcPr>
          <w:p w14:paraId="655AAF32" w14:textId="6ABC1674" w:rsidR="005F29AB" w:rsidRPr="005F29AB" w:rsidRDefault="005F29AB" w:rsidP="005F29AB">
            <w:pPr>
              <w:pStyle w:val="RAFormBodyText"/>
              <w:spacing w:line="240" w:lineRule="auto"/>
              <w:rPr>
                <w:sz w:val="20"/>
                <w:szCs w:val="20"/>
              </w:rPr>
            </w:pPr>
            <w:r w:rsidRPr="005F29AB">
              <w:rPr>
                <w:sz w:val="20"/>
                <w:szCs w:val="20"/>
              </w:rPr>
              <w:lastRenderedPageBreak/>
              <w:t>3</w:t>
            </w:r>
          </w:p>
        </w:tc>
        <w:tc>
          <w:tcPr>
            <w:tcW w:w="2126" w:type="dxa"/>
            <w:shd w:val="clear" w:color="auto" w:fill="auto"/>
          </w:tcPr>
          <w:p w14:paraId="62FFFFE8" w14:textId="4CB65062" w:rsidR="005F29AB" w:rsidRPr="005F29AB" w:rsidRDefault="005F29AB" w:rsidP="005F29AB">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120952F5" w14:textId="6B1A474E" w:rsidR="005F29AB" w:rsidRPr="00354E39" w:rsidRDefault="005F29AB" w:rsidP="005F29AB">
            <w:pPr>
              <w:pStyle w:val="RAFormBodyText"/>
              <w:spacing w:line="240" w:lineRule="auto"/>
              <w:rPr>
                <w:sz w:val="20"/>
                <w:szCs w:val="20"/>
              </w:rPr>
            </w:pPr>
            <w:r w:rsidRPr="00354E39">
              <w:rPr>
                <w:sz w:val="20"/>
                <w:szCs w:val="20"/>
              </w:rPr>
              <w:t xml:space="preserve">In match serious injury including </w:t>
            </w:r>
            <w:r w:rsidR="00B67A74" w:rsidRPr="00354E39">
              <w:rPr>
                <w:sz w:val="20"/>
                <w:szCs w:val="20"/>
              </w:rPr>
              <w:t>fractures</w:t>
            </w:r>
            <w:r w:rsidR="002C35B3" w:rsidRPr="00354E39">
              <w:rPr>
                <w:sz w:val="20"/>
                <w:szCs w:val="20"/>
              </w:rPr>
              <w:t>;</w:t>
            </w:r>
            <w:r w:rsidRPr="00354E39">
              <w:rPr>
                <w:sz w:val="20"/>
                <w:szCs w:val="20"/>
              </w:rPr>
              <w:t xml:space="preserve"> sprains</w:t>
            </w:r>
            <w:r w:rsidR="00B67A74" w:rsidRPr="00354E39">
              <w:rPr>
                <w:sz w:val="20"/>
                <w:szCs w:val="20"/>
              </w:rPr>
              <w:t xml:space="preserve"> </w:t>
            </w:r>
            <w:r w:rsidR="002C35B3" w:rsidRPr="00354E39">
              <w:rPr>
                <w:sz w:val="20"/>
                <w:szCs w:val="20"/>
              </w:rPr>
              <w:t xml:space="preserve">and unconsciousness </w:t>
            </w:r>
            <w:r w:rsidR="00B67A74" w:rsidRPr="00354E39">
              <w:rPr>
                <w:rFonts w:eastAsia="Calibri"/>
                <w:sz w:val="20"/>
                <w:szCs w:val="20"/>
              </w:rPr>
              <w:t xml:space="preserve">from hitting/ colliding with static or moving object/ individual(s) or from uneven surfaces </w:t>
            </w:r>
            <w:r w:rsidR="00B67A74" w:rsidRPr="00354E39">
              <w:rPr>
                <w:sz w:val="20"/>
                <w:szCs w:val="20"/>
              </w:rPr>
              <w:t xml:space="preserve">causing </w:t>
            </w:r>
            <w:r w:rsidR="00DC6A72">
              <w:rPr>
                <w:sz w:val="20"/>
                <w:szCs w:val="20"/>
              </w:rPr>
              <w:t>Impact / KSPI.</w:t>
            </w:r>
          </w:p>
        </w:tc>
        <w:tc>
          <w:tcPr>
            <w:tcW w:w="2977" w:type="dxa"/>
            <w:shd w:val="clear" w:color="auto" w:fill="auto"/>
          </w:tcPr>
          <w:p w14:paraId="7A90B507" w14:textId="58F1982E" w:rsidR="00B67A74" w:rsidRPr="00354E39" w:rsidRDefault="005F29AB" w:rsidP="00B67A74">
            <w:pPr>
              <w:pStyle w:val="RAFormBullets"/>
              <w:numPr>
                <w:ilvl w:val="0"/>
                <w:numId w:val="0"/>
              </w:numPr>
              <w:rPr>
                <w:lang w:eastAsia="en-US"/>
              </w:rPr>
            </w:pPr>
            <w:r w:rsidRPr="00354E39">
              <w:rPr>
                <w:sz w:val="20"/>
                <w:szCs w:val="20"/>
              </w:rPr>
              <w:t>Military Personnel/</w:t>
            </w:r>
            <w:r w:rsidR="00B67A74" w:rsidRPr="00354E39">
              <w:rPr>
                <w:sz w:val="20"/>
                <w:szCs w:val="20"/>
              </w:rPr>
              <w:t xml:space="preserve"> </w:t>
            </w:r>
            <w:r w:rsidRPr="00354E39">
              <w:rPr>
                <w:sz w:val="20"/>
                <w:szCs w:val="20"/>
              </w:rPr>
              <w:t>Civil Servants</w:t>
            </w:r>
            <w:r w:rsidR="00B67A74" w:rsidRPr="00354E39">
              <w:rPr>
                <w:sz w:val="20"/>
                <w:szCs w:val="20"/>
              </w:rPr>
              <w:t xml:space="preserve"> </w:t>
            </w:r>
            <w:r w:rsidR="00B67A74" w:rsidRPr="00354E39">
              <w:rPr>
                <w:sz w:val="20"/>
                <w:szCs w:val="20"/>
                <w:lang w:eastAsia="en-US"/>
              </w:rPr>
              <w:t>– Severe injur</w:t>
            </w:r>
            <w:r w:rsidR="00F01F09">
              <w:rPr>
                <w:sz w:val="20"/>
                <w:szCs w:val="20"/>
                <w:lang w:eastAsia="en-US"/>
              </w:rPr>
              <w:t>y.</w:t>
            </w:r>
          </w:p>
          <w:p w14:paraId="6329D607" w14:textId="77777777" w:rsidR="002C35B3" w:rsidRPr="00354E39" w:rsidRDefault="002C35B3" w:rsidP="002C35B3">
            <w:pPr>
              <w:pStyle w:val="RAFormBullets"/>
              <w:numPr>
                <w:ilvl w:val="0"/>
                <w:numId w:val="0"/>
              </w:numPr>
              <w:rPr>
                <w:sz w:val="20"/>
                <w:szCs w:val="20"/>
                <w:lang w:eastAsia="en-US"/>
              </w:rPr>
            </w:pPr>
            <w:r w:rsidRPr="00354E39">
              <w:rPr>
                <w:sz w:val="20"/>
                <w:szCs w:val="20"/>
                <w:lang w:eastAsia="en-US"/>
              </w:rPr>
              <w:t>Loss or damage to Service property</w:t>
            </w:r>
          </w:p>
          <w:p w14:paraId="5704BDDB" w14:textId="77777777" w:rsidR="002C35B3" w:rsidRPr="00354E39" w:rsidRDefault="002C35B3" w:rsidP="002C35B3">
            <w:pPr>
              <w:pStyle w:val="RAFormBullets"/>
              <w:numPr>
                <w:ilvl w:val="0"/>
                <w:numId w:val="0"/>
              </w:numPr>
              <w:rPr>
                <w:sz w:val="20"/>
                <w:szCs w:val="20"/>
                <w:lang w:eastAsia="en-US"/>
              </w:rPr>
            </w:pPr>
            <w:r w:rsidRPr="00354E39">
              <w:rPr>
                <w:sz w:val="20"/>
                <w:szCs w:val="20"/>
                <w:lang w:eastAsia="en-US"/>
              </w:rPr>
              <w:t>Loss or damage to personal property</w:t>
            </w:r>
          </w:p>
          <w:p w14:paraId="0AC03528" w14:textId="1C7DD95D" w:rsidR="005F29AB" w:rsidRPr="00354E39" w:rsidRDefault="005F29AB" w:rsidP="005F29AB">
            <w:pPr>
              <w:pStyle w:val="RAFormBodyText"/>
              <w:spacing w:line="240" w:lineRule="auto"/>
              <w:rPr>
                <w:sz w:val="20"/>
                <w:szCs w:val="20"/>
              </w:rPr>
            </w:pPr>
          </w:p>
        </w:tc>
        <w:tc>
          <w:tcPr>
            <w:tcW w:w="2268" w:type="dxa"/>
            <w:shd w:val="clear" w:color="auto" w:fill="auto"/>
          </w:tcPr>
          <w:p w14:paraId="1B0B2222" w14:textId="41F6AB1C"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 xml:space="preserve">1. All safety aspects are to be covered </w:t>
            </w:r>
            <w:proofErr w:type="spellStart"/>
            <w:r w:rsidRPr="005F29AB">
              <w:rPr>
                <w:rFonts w:ascii="Arial" w:eastAsia="PMingLiU" w:hAnsi="Arial" w:cs="Arial"/>
                <w:sz w:val="20"/>
                <w:szCs w:val="20"/>
              </w:rPr>
              <w:t>i</w:t>
            </w:r>
            <w:r w:rsidR="00B67A74">
              <w:rPr>
                <w:rFonts w:ascii="Arial" w:eastAsia="PMingLiU" w:hAnsi="Arial" w:cs="Arial"/>
                <w:sz w:val="20"/>
                <w:szCs w:val="20"/>
              </w:rPr>
              <w:t>aw</w:t>
            </w:r>
            <w:proofErr w:type="spellEnd"/>
            <w:r w:rsidR="00B67A74">
              <w:rPr>
                <w:rFonts w:ascii="Arial" w:eastAsia="PMingLiU" w:hAnsi="Arial" w:cs="Arial"/>
                <w:sz w:val="20"/>
                <w:szCs w:val="20"/>
              </w:rPr>
              <w:t xml:space="preserve"> </w:t>
            </w:r>
            <w:r w:rsidRPr="005F29AB">
              <w:rPr>
                <w:rFonts w:ascii="Arial" w:eastAsia="PMingLiU" w:hAnsi="Arial" w:cs="Arial"/>
                <w:sz w:val="20"/>
                <w:szCs w:val="20"/>
              </w:rPr>
              <w:t>the stated references and or specific laws of the respective game</w:t>
            </w:r>
          </w:p>
          <w:p w14:paraId="15292CF3"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2. Coaches must ensure that players in front row positions are suitably trained and physically fit enough to play in technical positions.</w:t>
            </w:r>
          </w:p>
          <w:p w14:paraId="67AE1B66"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3. All players are to be coached in contact management and correct / safe tackle techniques.</w:t>
            </w:r>
          </w:p>
          <w:p w14:paraId="1D5E0FF1"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4. Rugby PPE (gumshields, pads, scrum caps). Checked for serviceability and whether they conform to Governing Body regulations by match officials beforehand.</w:t>
            </w:r>
          </w:p>
          <w:p w14:paraId="3C965C01"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5. Studs checked for serviceability pre match by officials.</w:t>
            </w:r>
          </w:p>
          <w:p w14:paraId="6F5468D4"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6. Matches are to be refereed by adequately experienced and trained personnel.</w:t>
            </w:r>
          </w:p>
          <w:p w14:paraId="14467E63"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7. Players in technical positions such as Prop or Hooker must have received training in that position</w:t>
            </w:r>
            <w:proofErr w:type="gramStart"/>
            <w:r w:rsidRPr="005F29AB">
              <w:rPr>
                <w:rFonts w:ascii="Arial" w:eastAsia="PMingLiU" w:hAnsi="Arial" w:cs="Arial"/>
                <w:sz w:val="20"/>
                <w:szCs w:val="20"/>
              </w:rPr>
              <w:t xml:space="preserve">.  </w:t>
            </w:r>
            <w:proofErr w:type="gramEnd"/>
            <w:r w:rsidRPr="005F29AB">
              <w:rPr>
                <w:rFonts w:ascii="Arial" w:eastAsia="PMingLiU" w:hAnsi="Arial" w:cs="Arial"/>
                <w:sz w:val="20"/>
                <w:szCs w:val="20"/>
              </w:rPr>
              <w:t xml:space="preserve">Where adequate training has not been provided or players are not experienced enough to scrummage competitively, </w:t>
            </w:r>
            <w:r w:rsidRPr="005F29AB">
              <w:rPr>
                <w:rFonts w:ascii="Arial" w:eastAsia="PMingLiU" w:hAnsi="Arial" w:cs="Arial"/>
                <w:sz w:val="20"/>
                <w:szCs w:val="20"/>
              </w:rPr>
              <w:lastRenderedPageBreak/>
              <w:t xml:space="preserve">unopposed scrums will be utilised. </w:t>
            </w:r>
          </w:p>
          <w:p w14:paraId="6F6B48B2" w14:textId="1CE4C9A8"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 xml:space="preserve">8. Stretcher including neck brace is located </w:t>
            </w:r>
            <w:r w:rsidR="00C0754D" w:rsidRPr="005F29AB">
              <w:rPr>
                <w:rFonts w:ascii="Arial" w:eastAsia="PMingLiU" w:hAnsi="Arial" w:cs="Arial"/>
                <w:sz w:val="20"/>
                <w:szCs w:val="20"/>
              </w:rPr>
              <w:t>pitch side</w:t>
            </w:r>
            <w:r w:rsidRPr="005F29AB">
              <w:rPr>
                <w:rFonts w:ascii="Arial" w:eastAsia="PMingLiU" w:hAnsi="Arial" w:cs="Arial"/>
                <w:sz w:val="20"/>
                <w:szCs w:val="20"/>
              </w:rPr>
              <w:t>/</w:t>
            </w:r>
            <w:r w:rsidR="00B67A74">
              <w:rPr>
                <w:rFonts w:ascii="Arial" w:eastAsia="PMingLiU" w:hAnsi="Arial" w:cs="Arial"/>
                <w:sz w:val="20"/>
                <w:szCs w:val="20"/>
              </w:rPr>
              <w:t xml:space="preserve"> </w:t>
            </w:r>
            <w:r w:rsidRPr="005F29AB">
              <w:rPr>
                <w:rFonts w:ascii="Arial" w:eastAsia="PMingLiU" w:hAnsi="Arial" w:cs="Arial"/>
                <w:sz w:val="20"/>
                <w:szCs w:val="20"/>
              </w:rPr>
              <w:t>in clubhouse and will be accessible for all training and fixtures.</w:t>
            </w:r>
          </w:p>
          <w:p w14:paraId="01D0BF5E"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9.  Appropriately qualified medics, will be present throughout the match.</w:t>
            </w:r>
          </w:p>
          <w:p w14:paraId="404A1F70" w14:textId="62376AB3"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 xml:space="preserve">10.  Nearest </w:t>
            </w:r>
            <w:r w:rsidR="00495B0C">
              <w:rPr>
                <w:rFonts w:ascii="Arial" w:eastAsia="PMingLiU" w:hAnsi="Arial" w:cs="Arial"/>
                <w:sz w:val="20"/>
                <w:szCs w:val="20"/>
              </w:rPr>
              <w:t>d</w:t>
            </w:r>
            <w:r w:rsidRPr="005F29AB">
              <w:rPr>
                <w:rFonts w:ascii="Arial" w:eastAsia="PMingLiU" w:hAnsi="Arial" w:cs="Arial"/>
                <w:sz w:val="20"/>
                <w:szCs w:val="20"/>
              </w:rPr>
              <w:t>efibrillator location identified.</w:t>
            </w:r>
          </w:p>
          <w:p w14:paraId="0AC40332" w14:textId="49BFFDF1" w:rsidR="005F29AB" w:rsidRPr="005F29AB" w:rsidRDefault="005F29AB" w:rsidP="005F29AB">
            <w:pPr>
              <w:pStyle w:val="RAFormBodyText"/>
              <w:spacing w:line="240" w:lineRule="auto"/>
              <w:rPr>
                <w:sz w:val="20"/>
                <w:szCs w:val="20"/>
              </w:rPr>
            </w:pPr>
            <w:r w:rsidRPr="005F29AB">
              <w:rPr>
                <w:rFonts w:eastAsia="PMingLiU"/>
                <w:sz w:val="20"/>
                <w:szCs w:val="20"/>
              </w:rPr>
              <w:t>1</w:t>
            </w:r>
            <w:r w:rsidR="00495B0C">
              <w:rPr>
                <w:rFonts w:eastAsia="PMingLiU"/>
                <w:sz w:val="20"/>
                <w:szCs w:val="20"/>
              </w:rPr>
              <w:t>1</w:t>
            </w:r>
            <w:r w:rsidRPr="005F29AB">
              <w:rPr>
                <w:rFonts w:eastAsia="PMingLiU"/>
                <w:sz w:val="20"/>
                <w:szCs w:val="20"/>
              </w:rPr>
              <w:t xml:space="preserve">.  Players not to be moved by personnel unless deemed </w:t>
            </w:r>
            <w:proofErr w:type="gramStart"/>
            <w:r w:rsidRPr="005F29AB">
              <w:rPr>
                <w:rFonts w:eastAsia="PMingLiU"/>
                <w:sz w:val="20"/>
                <w:szCs w:val="20"/>
              </w:rPr>
              <w:t>absolutely necessary</w:t>
            </w:r>
            <w:proofErr w:type="gramEnd"/>
            <w:r w:rsidRPr="005F29AB">
              <w:rPr>
                <w:rFonts w:eastAsia="PMingLiU"/>
                <w:sz w:val="20"/>
                <w:szCs w:val="20"/>
              </w:rPr>
              <w:t>.</w:t>
            </w:r>
          </w:p>
        </w:tc>
        <w:tc>
          <w:tcPr>
            <w:tcW w:w="992" w:type="dxa"/>
            <w:shd w:val="clear" w:color="auto" w:fill="auto"/>
          </w:tcPr>
          <w:p w14:paraId="1CBB4977" w14:textId="11586F57" w:rsidR="005F29AB" w:rsidRPr="005F29AB" w:rsidRDefault="005F29AB" w:rsidP="005F29AB">
            <w:pPr>
              <w:pStyle w:val="RAFormBodyText"/>
              <w:spacing w:line="240" w:lineRule="auto"/>
              <w:jc w:val="center"/>
              <w:rPr>
                <w:sz w:val="20"/>
                <w:szCs w:val="20"/>
              </w:rPr>
            </w:pPr>
            <w:r w:rsidRPr="005F29AB">
              <w:rPr>
                <w:color w:val="000000" w:themeColor="text1"/>
                <w:sz w:val="20"/>
                <w:szCs w:val="20"/>
              </w:rPr>
              <w:lastRenderedPageBreak/>
              <w:t>3</w:t>
            </w:r>
          </w:p>
        </w:tc>
        <w:tc>
          <w:tcPr>
            <w:tcW w:w="851" w:type="dxa"/>
            <w:shd w:val="clear" w:color="auto" w:fill="auto"/>
          </w:tcPr>
          <w:p w14:paraId="57FE2BD4" w14:textId="08B408D1" w:rsidR="005F29AB" w:rsidRPr="005F29AB" w:rsidRDefault="005F29AB" w:rsidP="005F29AB">
            <w:pPr>
              <w:pStyle w:val="RAFormBodyText"/>
              <w:spacing w:line="240" w:lineRule="auto"/>
              <w:jc w:val="center"/>
              <w:rPr>
                <w:sz w:val="20"/>
                <w:szCs w:val="20"/>
              </w:rPr>
            </w:pPr>
            <w:r w:rsidRPr="005F29AB">
              <w:rPr>
                <w:color w:val="000000" w:themeColor="text1"/>
                <w:sz w:val="20"/>
                <w:szCs w:val="20"/>
              </w:rPr>
              <w:t>3</w:t>
            </w:r>
          </w:p>
        </w:tc>
        <w:tc>
          <w:tcPr>
            <w:tcW w:w="850" w:type="dxa"/>
            <w:shd w:val="clear" w:color="auto" w:fill="70AD47" w:themeFill="accent6"/>
            <w:tcMar>
              <w:left w:w="0" w:type="dxa"/>
              <w:right w:w="0" w:type="dxa"/>
            </w:tcMar>
          </w:tcPr>
          <w:p w14:paraId="3575368B" w14:textId="08706057" w:rsidR="005F29AB" w:rsidRPr="00B67A74" w:rsidRDefault="005F29AB" w:rsidP="69F3AB43">
            <w:pPr>
              <w:pStyle w:val="RAFormBodyText"/>
              <w:spacing w:line="240" w:lineRule="auto"/>
              <w:jc w:val="center"/>
              <w:rPr>
                <w:b/>
                <w:bCs/>
                <w:sz w:val="20"/>
                <w:szCs w:val="20"/>
                <w:u w:val="single"/>
              </w:rPr>
            </w:pPr>
            <w:r w:rsidRPr="69F3AB43">
              <w:rPr>
                <w:b/>
                <w:bCs/>
                <w:color w:val="000000" w:themeColor="text1"/>
                <w:sz w:val="20"/>
                <w:szCs w:val="20"/>
              </w:rPr>
              <w:t>9</w:t>
            </w:r>
          </w:p>
          <w:p w14:paraId="0A485FD3" w14:textId="7AB88A23" w:rsidR="005F29AB" w:rsidRPr="00B67A74" w:rsidRDefault="14C1971E" w:rsidP="69F3AB43">
            <w:pPr>
              <w:pStyle w:val="RAFormBodyText"/>
              <w:spacing w:line="240" w:lineRule="auto"/>
              <w:jc w:val="center"/>
              <w:rPr>
                <w:b/>
                <w:bCs/>
                <w:color w:val="000000" w:themeColor="text1"/>
              </w:rPr>
            </w:pPr>
            <w:r w:rsidRPr="69F3AB43">
              <w:rPr>
                <w:b/>
                <w:bCs/>
                <w:color w:val="000000" w:themeColor="text1"/>
                <w:sz w:val="20"/>
                <w:szCs w:val="20"/>
              </w:rPr>
              <w:t>(Low)</w:t>
            </w:r>
          </w:p>
        </w:tc>
        <w:tc>
          <w:tcPr>
            <w:tcW w:w="2410" w:type="dxa"/>
            <w:shd w:val="clear" w:color="auto" w:fill="auto"/>
          </w:tcPr>
          <w:p w14:paraId="30D3FE50" w14:textId="6459079F" w:rsidR="005F29AB" w:rsidRPr="00B67A74" w:rsidRDefault="005F29AB" w:rsidP="005F29AB">
            <w:pPr>
              <w:pStyle w:val="RAFormBodyText"/>
              <w:spacing w:line="240" w:lineRule="auto"/>
              <w:jc w:val="center"/>
              <w:rPr>
                <w:b/>
                <w:bCs/>
                <w:sz w:val="20"/>
                <w:szCs w:val="20"/>
                <w:u w:val="single"/>
              </w:rPr>
            </w:pPr>
            <w:r w:rsidRPr="00B67A74">
              <w:rPr>
                <w:b/>
                <w:bCs/>
                <w:color w:val="000000" w:themeColor="text1"/>
                <w:sz w:val="20"/>
                <w:szCs w:val="20"/>
              </w:rPr>
              <w:t>Y</w:t>
            </w:r>
            <w:r w:rsidR="00B67A74" w:rsidRPr="00B67A74">
              <w:rPr>
                <w:b/>
                <w:bCs/>
                <w:color w:val="000000" w:themeColor="text1"/>
                <w:sz w:val="20"/>
                <w:szCs w:val="20"/>
              </w:rPr>
              <w:t>es</w:t>
            </w:r>
          </w:p>
        </w:tc>
        <w:tc>
          <w:tcPr>
            <w:tcW w:w="1984" w:type="dxa"/>
            <w:shd w:val="clear" w:color="auto" w:fill="auto"/>
          </w:tcPr>
          <w:p w14:paraId="6F83EDB6" w14:textId="3C2B62CF" w:rsidR="005F29AB" w:rsidRPr="005F29AB" w:rsidRDefault="005F29AB" w:rsidP="005F29AB">
            <w:pPr>
              <w:pStyle w:val="RAFormBodyText"/>
              <w:spacing w:line="240" w:lineRule="auto"/>
              <w:rPr>
                <w:sz w:val="20"/>
                <w:szCs w:val="20"/>
                <w:u w:val="single"/>
              </w:rPr>
            </w:pPr>
          </w:p>
        </w:tc>
        <w:tc>
          <w:tcPr>
            <w:tcW w:w="993" w:type="dxa"/>
            <w:shd w:val="clear" w:color="auto" w:fill="auto"/>
          </w:tcPr>
          <w:p w14:paraId="33434C70" w14:textId="62A1C748" w:rsidR="005F29AB" w:rsidRPr="005F29AB" w:rsidRDefault="005F29AB" w:rsidP="005F29AB">
            <w:pPr>
              <w:pStyle w:val="RAFormBodyText"/>
              <w:spacing w:line="240" w:lineRule="auto"/>
              <w:jc w:val="center"/>
              <w:rPr>
                <w:sz w:val="20"/>
                <w:szCs w:val="20"/>
                <w:u w:val="single"/>
              </w:rPr>
            </w:pPr>
          </w:p>
        </w:tc>
        <w:tc>
          <w:tcPr>
            <w:tcW w:w="992" w:type="dxa"/>
            <w:shd w:val="clear" w:color="auto" w:fill="auto"/>
          </w:tcPr>
          <w:p w14:paraId="37D83F20" w14:textId="7A85307B" w:rsidR="005F29AB" w:rsidRPr="005F29AB" w:rsidRDefault="005F29AB" w:rsidP="005F29AB">
            <w:pPr>
              <w:pStyle w:val="RAFormBodyText"/>
              <w:spacing w:line="240" w:lineRule="auto"/>
              <w:jc w:val="center"/>
              <w:rPr>
                <w:sz w:val="20"/>
                <w:szCs w:val="20"/>
                <w:u w:val="single"/>
              </w:rPr>
            </w:pPr>
          </w:p>
        </w:tc>
        <w:tc>
          <w:tcPr>
            <w:tcW w:w="850" w:type="dxa"/>
            <w:shd w:val="clear" w:color="auto" w:fill="auto"/>
          </w:tcPr>
          <w:p w14:paraId="10B39F00" w14:textId="1B3C7C9C" w:rsidR="005F29AB" w:rsidRPr="005F29AB" w:rsidRDefault="005F29AB" w:rsidP="005F29AB">
            <w:pPr>
              <w:pStyle w:val="RAFormBodyText"/>
              <w:spacing w:line="240" w:lineRule="auto"/>
              <w:jc w:val="center"/>
              <w:rPr>
                <w:sz w:val="20"/>
                <w:szCs w:val="20"/>
                <w:u w:val="single"/>
              </w:rPr>
            </w:pPr>
          </w:p>
        </w:tc>
        <w:tc>
          <w:tcPr>
            <w:tcW w:w="2410" w:type="dxa"/>
            <w:shd w:val="clear" w:color="auto" w:fill="auto"/>
          </w:tcPr>
          <w:p w14:paraId="4BF05DE6" w14:textId="3685B193" w:rsidR="005F29AB" w:rsidRPr="00354E39" w:rsidRDefault="005F29AB" w:rsidP="005F29AB">
            <w:pPr>
              <w:pStyle w:val="RAFormBullets"/>
              <w:numPr>
                <w:ilvl w:val="0"/>
                <w:numId w:val="0"/>
              </w:numPr>
              <w:tabs>
                <w:tab w:val="clear" w:pos="170"/>
                <w:tab w:val="left" w:pos="-59"/>
              </w:tabs>
              <w:spacing w:line="240" w:lineRule="auto"/>
              <w:rPr>
                <w:sz w:val="20"/>
                <w:szCs w:val="20"/>
              </w:rPr>
            </w:pPr>
            <w:r w:rsidRPr="00354E39">
              <w:rPr>
                <w:sz w:val="20"/>
                <w:szCs w:val="20"/>
              </w:rPr>
              <w:t xml:space="preserve">Team coach / RO to ensure all safety instructions listed </w:t>
            </w:r>
            <w:r w:rsidR="00B67A74" w:rsidRPr="00354E39">
              <w:rPr>
                <w:sz w:val="20"/>
                <w:szCs w:val="20"/>
              </w:rPr>
              <w:t xml:space="preserve">below are </w:t>
            </w:r>
            <w:r w:rsidRPr="00354E39">
              <w:rPr>
                <w:sz w:val="20"/>
                <w:szCs w:val="20"/>
              </w:rPr>
              <w:t>completed / followed.</w:t>
            </w:r>
          </w:p>
          <w:p w14:paraId="06855F79" w14:textId="0F439EAC"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1.  Unopposed scrums will be utilised if front row players are not suitably trained and experienced.</w:t>
            </w:r>
          </w:p>
          <w:p w14:paraId="4C908CA8" w14:textId="6070F3F4"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2. Team coaches are to inform the referee of any inexperienced front row players.</w:t>
            </w:r>
          </w:p>
          <w:p w14:paraId="684BB932" w14:textId="31EA3EF1"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3.  All ROs to be given number of on</w:t>
            </w:r>
            <w:r w:rsidR="00B67A74" w:rsidRPr="00354E39">
              <w:rPr>
                <w:rFonts w:ascii="Arial" w:eastAsia="PMingLiU" w:hAnsi="Arial" w:cs="Arial"/>
                <w:sz w:val="20"/>
                <w:szCs w:val="20"/>
              </w:rPr>
              <w:t>-</w:t>
            </w:r>
            <w:r w:rsidRPr="00354E39">
              <w:rPr>
                <w:rFonts w:ascii="Arial" w:eastAsia="PMingLiU" w:hAnsi="Arial" w:cs="Arial"/>
                <w:sz w:val="20"/>
                <w:szCs w:val="20"/>
              </w:rPr>
              <w:t xml:space="preserve">site </w:t>
            </w:r>
            <w:proofErr w:type="gramStart"/>
            <w:r w:rsidRPr="00354E39">
              <w:rPr>
                <w:rFonts w:ascii="Arial" w:eastAsia="PMingLiU" w:hAnsi="Arial" w:cs="Arial"/>
                <w:sz w:val="20"/>
                <w:szCs w:val="20"/>
              </w:rPr>
              <w:t>ambulance</w:t>
            </w:r>
            <w:proofErr w:type="gramEnd"/>
            <w:r w:rsidRPr="00354E39">
              <w:rPr>
                <w:rFonts w:ascii="Arial" w:eastAsia="PMingLiU" w:hAnsi="Arial" w:cs="Arial"/>
                <w:sz w:val="20"/>
                <w:szCs w:val="20"/>
              </w:rPr>
              <w:t>.</w:t>
            </w:r>
          </w:p>
          <w:p w14:paraId="2A9D1C6A" w14:textId="77777777" w:rsidR="00495B0C" w:rsidRPr="005F29AB" w:rsidRDefault="00495B0C" w:rsidP="005F29AB">
            <w:pPr>
              <w:spacing w:line="240" w:lineRule="auto"/>
              <w:rPr>
                <w:rFonts w:ascii="Arial" w:eastAsia="PMingLiU" w:hAnsi="Arial" w:cs="Arial"/>
                <w:sz w:val="20"/>
                <w:szCs w:val="20"/>
              </w:rPr>
            </w:pPr>
          </w:p>
          <w:p w14:paraId="302AF6E4" w14:textId="77777777" w:rsidR="005F29AB" w:rsidRDefault="005F29AB" w:rsidP="005F29AB">
            <w:pPr>
              <w:spacing w:line="240" w:lineRule="auto"/>
              <w:rPr>
                <w:rFonts w:ascii="Arial" w:eastAsia="PMingLiU" w:hAnsi="Arial" w:cs="Arial"/>
                <w:sz w:val="20"/>
                <w:szCs w:val="20"/>
              </w:rPr>
            </w:pPr>
          </w:p>
          <w:p w14:paraId="02810CB4" w14:textId="77777777" w:rsidR="005F29AB" w:rsidRPr="005F29AB" w:rsidRDefault="005F29AB" w:rsidP="005F29AB">
            <w:pPr>
              <w:spacing w:line="240" w:lineRule="auto"/>
              <w:rPr>
                <w:rFonts w:ascii="Arial" w:eastAsia="PMingLiU" w:hAnsi="Arial" w:cs="Arial"/>
                <w:sz w:val="20"/>
                <w:szCs w:val="20"/>
              </w:rPr>
            </w:pPr>
          </w:p>
          <w:p w14:paraId="4CE43670" w14:textId="54FEBEF3" w:rsidR="005F29AB" w:rsidRPr="005F29AB" w:rsidRDefault="005F29AB" w:rsidP="005F29AB">
            <w:pPr>
              <w:pStyle w:val="RAFormBullets"/>
              <w:numPr>
                <w:ilvl w:val="0"/>
                <w:numId w:val="0"/>
              </w:numPr>
              <w:tabs>
                <w:tab w:val="clear" w:pos="170"/>
                <w:tab w:val="left" w:pos="-59"/>
              </w:tabs>
              <w:spacing w:line="240" w:lineRule="auto"/>
              <w:rPr>
                <w:sz w:val="20"/>
                <w:szCs w:val="20"/>
                <w:lang w:eastAsia="en-US"/>
              </w:rPr>
            </w:pPr>
          </w:p>
        </w:tc>
      </w:tr>
      <w:tr w:rsidR="005F29AB" w:rsidRPr="00634920" w14:paraId="2638DF36" w14:textId="77777777" w:rsidTr="69F3AB43">
        <w:trPr>
          <w:trHeight w:val="173"/>
        </w:trPr>
        <w:tc>
          <w:tcPr>
            <w:tcW w:w="710" w:type="dxa"/>
            <w:shd w:val="clear" w:color="auto" w:fill="auto"/>
          </w:tcPr>
          <w:p w14:paraId="7EDDD9A5" w14:textId="18CCB878" w:rsidR="005F29AB" w:rsidRPr="005F29AB" w:rsidRDefault="005F29AB" w:rsidP="005F29AB">
            <w:pPr>
              <w:pStyle w:val="RAFormBodyText"/>
              <w:spacing w:line="240" w:lineRule="auto"/>
              <w:rPr>
                <w:sz w:val="20"/>
                <w:szCs w:val="20"/>
              </w:rPr>
            </w:pPr>
            <w:r w:rsidRPr="005F29AB">
              <w:rPr>
                <w:sz w:val="20"/>
                <w:szCs w:val="20"/>
              </w:rPr>
              <w:t>4</w:t>
            </w:r>
          </w:p>
        </w:tc>
        <w:tc>
          <w:tcPr>
            <w:tcW w:w="2126" w:type="dxa"/>
            <w:shd w:val="clear" w:color="auto" w:fill="auto"/>
          </w:tcPr>
          <w:p w14:paraId="1FF384CE" w14:textId="00CDA45F" w:rsidR="005F29AB" w:rsidRPr="005F29AB" w:rsidRDefault="005F29AB" w:rsidP="005F29AB">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5C3AA209" w14:textId="07B7082E" w:rsidR="005F29AB" w:rsidRPr="00354E39" w:rsidRDefault="005F29AB" w:rsidP="005F29AB">
            <w:pPr>
              <w:pStyle w:val="RAFormBodyText"/>
              <w:spacing w:line="240" w:lineRule="auto"/>
              <w:rPr>
                <w:sz w:val="20"/>
                <w:szCs w:val="20"/>
              </w:rPr>
            </w:pPr>
            <w:r w:rsidRPr="00354E39">
              <w:rPr>
                <w:sz w:val="20"/>
                <w:szCs w:val="20"/>
              </w:rPr>
              <w:t>Injury from third party or faulty equipment</w:t>
            </w:r>
            <w:r w:rsidR="002C35B3" w:rsidRPr="00354E39">
              <w:rPr>
                <w:sz w:val="20"/>
                <w:szCs w:val="20"/>
              </w:rPr>
              <w:t xml:space="preserve"> causing musculoskeletal injuries</w:t>
            </w:r>
          </w:p>
        </w:tc>
        <w:tc>
          <w:tcPr>
            <w:tcW w:w="2977" w:type="dxa"/>
            <w:shd w:val="clear" w:color="auto" w:fill="auto"/>
          </w:tcPr>
          <w:p w14:paraId="081361D1" w14:textId="77777777" w:rsidR="002C35B3" w:rsidRPr="00354E39" w:rsidRDefault="005F29AB" w:rsidP="002C35B3">
            <w:pPr>
              <w:pStyle w:val="RAFormBullets"/>
              <w:numPr>
                <w:ilvl w:val="0"/>
                <w:numId w:val="0"/>
              </w:numPr>
              <w:rPr>
                <w:sz w:val="20"/>
                <w:szCs w:val="20"/>
                <w:lang w:eastAsia="en-US"/>
              </w:rPr>
            </w:pPr>
            <w:r w:rsidRPr="00354E39">
              <w:rPr>
                <w:sz w:val="20"/>
                <w:szCs w:val="20"/>
              </w:rPr>
              <w:t>Military Personnel/Civil Servants</w:t>
            </w:r>
            <w:r w:rsidR="002C35B3" w:rsidRPr="00354E39">
              <w:rPr>
                <w:sz w:val="20"/>
                <w:szCs w:val="20"/>
              </w:rPr>
              <w:t xml:space="preserve"> </w:t>
            </w:r>
            <w:r w:rsidR="002C35B3" w:rsidRPr="00354E39">
              <w:rPr>
                <w:sz w:val="20"/>
                <w:szCs w:val="20"/>
                <w:lang w:eastAsia="en-US"/>
              </w:rPr>
              <w:t>– Minor injury or injury</w:t>
            </w:r>
          </w:p>
          <w:p w14:paraId="6A9C3A88" w14:textId="77777777" w:rsidR="002C35B3" w:rsidRPr="00354E39" w:rsidRDefault="002C35B3" w:rsidP="002C35B3">
            <w:pPr>
              <w:pStyle w:val="RAFormBullets"/>
              <w:numPr>
                <w:ilvl w:val="0"/>
                <w:numId w:val="0"/>
              </w:numPr>
              <w:rPr>
                <w:sz w:val="20"/>
                <w:szCs w:val="20"/>
                <w:lang w:eastAsia="en-US"/>
              </w:rPr>
            </w:pPr>
            <w:r w:rsidRPr="00354E39">
              <w:rPr>
                <w:sz w:val="20"/>
                <w:szCs w:val="20"/>
                <w:lang w:eastAsia="en-US"/>
              </w:rPr>
              <w:t>Loss or damage to Service property</w:t>
            </w:r>
          </w:p>
          <w:p w14:paraId="067E68AC" w14:textId="77777777" w:rsidR="002C35B3" w:rsidRPr="00354E39" w:rsidRDefault="002C35B3" w:rsidP="002C35B3">
            <w:pPr>
              <w:pStyle w:val="RAFormBullets"/>
              <w:numPr>
                <w:ilvl w:val="0"/>
                <w:numId w:val="0"/>
              </w:numPr>
              <w:rPr>
                <w:sz w:val="20"/>
                <w:szCs w:val="20"/>
                <w:lang w:eastAsia="en-US"/>
              </w:rPr>
            </w:pPr>
            <w:r w:rsidRPr="00354E39">
              <w:rPr>
                <w:sz w:val="20"/>
                <w:szCs w:val="20"/>
                <w:lang w:eastAsia="en-US"/>
              </w:rPr>
              <w:t>Loss or damage to personal property</w:t>
            </w:r>
          </w:p>
          <w:p w14:paraId="50670CE2" w14:textId="3A824C3A" w:rsidR="005F29AB" w:rsidRPr="00354E39" w:rsidRDefault="005F29AB" w:rsidP="005F29AB">
            <w:pPr>
              <w:pStyle w:val="RAFormBodyText"/>
              <w:spacing w:line="240" w:lineRule="auto"/>
              <w:rPr>
                <w:b/>
                <w:bCs/>
                <w:sz w:val="20"/>
                <w:szCs w:val="20"/>
              </w:rPr>
            </w:pPr>
          </w:p>
        </w:tc>
        <w:tc>
          <w:tcPr>
            <w:tcW w:w="2268" w:type="dxa"/>
            <w:shd w:val="clear" w:color="auto" w:fill="auto"/>
          </w:tcPr>
          <w:p w14:paraId="211B79C6"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1. Objects on or near the pitch that may cause injury are removed or covered with soft padding such as post protectors.</w:t>
            </w:r>
          </w:p>
          <w:p w14:paraId="361B6FC1" w14:textId="1402DF9E"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2. Spectators are to be kept at least 5m from the </w:t>
            </w:r>
            <w:r w:rsidR="002C35B3" w:rsidRPr="00354E39">
              <w:rPr>
                <w:rFonts w:ascii="Arial" w:eastAsia="PMingLiU" w:hAnsi="Arial" w:cs="Arial"/>
                <w:sz w:val="20"/>
                <w:szCs w:val="20"/>
              </w:rPr>
              <w:t xml:space="preserve">touchline </w:t>
            </w:r>
            <w:r w:rsidRPr="00354E39">
              <w:rPr>
                <w:rFonts w:ascii="Arial" w:eastAsia="PMingLiU" w:hAnsi="Arial" w:cs="Arial"/>
                <w:sz w:val="20"/>
                <w:szCs w:val="20"/>
              </w:rPr>
              <w:t>during matches</w:t>
            </w:r>
          </w:p>
          <w:p w14:paraId="1C661D3C" w14:textId="63382D63" w:rsidR="005F29AB" w:rsidRPr="005F29AB" w:rsidRDefault="005F29AB" w:rsidP="005F29AB">
            <w:pPr>
              <w:pStyle w:val="RAFormBodyText"/>
              <w:spacing w:line="240" w:lineRule="auto"/>
              <w:rPr>
                <w:bCs/>
                <w:sz w:val="20"/>
                <w:szCs w:val="20"/>
              </w:rPr>
            </w:pPr>
            <w:r w:rsidRPr="00354E39">
              <w:rPr>
                <w:rFonts w:eastAsia="PMingLiU"/>
                <w:sz w:val="20"/>
                <w:szCs w:val="20"/>
              </w:rPr>
              <w:t>3. Match officials are to inspect all pitch dressings such as posts</w:t>
            </w:r>
            <w:r w:rsidR="002C35B3" w:rsidRPr="00354E39">
              <w:rPr>
                <w:rFonts w:eastAsia="PMingLiU"/>
                <w:sz w:val="20"/>
                <w:szCs w:val="20"/>
              </w:rPr>
              <w:t>;</w:t>
            </w:r>
            <w:r w:rsidRPr="00354E39">
              <w:rPr>
                <w:rFonts w:eastAsia="PMingLiU"/>
                <w:sz w:val="20"/>
                <w:szCs w:val="20"/>
              </w:rPr>
              <w:t xml:space="preserve"> </w:t>
            </w:r>
            <w:r w:rsidR="002C35B3" w:rsidRPr="00354E39">
              <w:rPr>
                <w:rFonts w:eastAsia="PMingLiU"/>
                <w:sz w:val="20"/>
                <w:szCs w:val="20"/>
              </w:rPr>
              <w:t xml:space="preserve">post protectors and </w:t>
            </w:r>
            <w:r w:rsidRPr="00354E39">
              <w:rPr>
                <w:rFonts w:eastAsia="PMingLiU"/>
                <w:sz w:val="20"/>
                <w:szCs w:val="20"/>
              </w:rPr>
              <w:t>corner flags for serviceability.</w:t>
            </w:r>
          </w:p>
        </w:tc>
        <w:tc>
          <w:tcPr>
            <w:tcW w:w="992" w:type="dxa"/>
            <w:shd w:val="clear" w:color="auto" w:fill="auto"/>
          </w:tcPr>
          <w:p w14:paraId="147C4630" w14:textId="3A97949F" w:rsidR="005F29AB" w:rsidRPr="005F29AB" w:rsidRDefault="005F29AB" w:rsidP="005F29AB">
            <w:pPr>
              <w:pStyle w:val="RAFormBodyText"/>
              <w:spacing w:line="240" w:lineRule="auto"/>
              <w:jc w:val="center"/>
              <w:rPr>
                <w:sz w:val="20"/>
                <w:szCs w:val="20"/>
              </w:rPr>
            </w:pPr>
            <w:r w:rsidRPr="005F29AB">
              <w:rPr>
                <w:color w:val="000000" w:themeColor="text1"/>
                <w:sz w:val="20"/>
                <w:szCs w:val="20"/>
              </w:rPr>
              <w:t>1</w:t>
            </w:r>
          </w:p>
        </w:tc>
        <w:tc>
          <w:tcPr>
            <w:tcW w:w="851" w:type="dxa"/>
            <w:shd w:val="clear" w:color="auto" w:fill="auto"/>
          </w:tcPr>
          <w:p w14:paraId="7E9D6C89" w14:textId="642D7BA4" w:rsidR="005F29AB" w:rsidRPr="005F29AB" w:rsidRDefault="005F29AB" w:rsidP="005F29AB">
            <w:pPr>
              <w:pStyle w:val="RAFormBodyText"/>
              <w:spacing w:line="240" w:lineRule="auto"/>
              <w:jc w:val="center"/>
              <w:rPr>
                <w:sz w:val="20"/>
                <w:szCs w:val="20"/>
              </w:rPr>
            </w:pPr>
            <w:r w:rsidRPr="005F29AB">
              <w:rPr>
                <w:color w:val="000000" w:themeColor="text1"/>
                <w:sz w:val="20"/>
                <w:szCs w:val="20"/>
              </w:rPr>
              <w:t>2</w:t>
            </w:r>
          </w:p>
        </w:tc>
        <w:tc>
          <w:tcPr>
            <w:tcW w:w="850" w:type="dxa"/>
            <w:shd w:val="clear" w:color="auto" w:fill="538135" w:themeFill="accent6" w:themeFillShade="BF"/>
            <w:tcMar>
              <w:left w:w="0" w:type="dxa"/>
              <w:right w:w="0" w:type="dxa"/>
            </w:tcMar>
          </w:tcPr>
          <w:p w14:paraId="70546C43" w14:textId="6D43FB13" w:rsidR="005F29AB" w:rsidRPr="002C35B3" w:rsidRDefault="005F29AB" w:rsidP="69F3AB43">
            <w:pPr>
              <w:pStyle w:val="RAFormBodyText"/>
              <w:spacing w:line="240" w:lineRule="auto"/>
              <w:jc w:val="center"/>
              <w:rPr>
                <w:b/>
                <w:bCs/>
                <w:sz w:val="20"/>
                <w:szCs w:val="20"/>
              </w:rPr>
            </w:pPr>
            <w:r w:rsidRPr="69F3AB43">
              <w:rPr>
                <w:b/>
                <w:bCs/>
                <w:color w:val="000000" w:themeColor="text1"/>
                <w:sz w:val="20"/>
                <w:szCs w:val="20"/>
              </w:rPr>
              <w:t>2</w:t>
            </w:r>
          </w:p>
          <w:p w14:paraId="2308709E" w14:textId="768BE313" w:rsidR="005F29AB" w:rsidRPr="002C35B3" w:rsidRDefault="4A8577C0" w:rsidP="69F3AB43">
            <w:pPr>
              <w:pStyle w:val="RAFormBodyText"/>
              <w:spacing w:line="240" w:lineRule="auto"/>
              <w:jc w:val="center"/>
              <w:rPr>
                <w:b/>
                <w:bCs/>
                <w:color w:val="000000" w:themeColor="text1"/>
              </w:rPr>
            </w:pPr>
            <w:r w:rsidRPr="69F3AB43">
              <w:rPr>
                <w:b/>
                <w:bCs/>
                <w:color w:val="000000" w:themeColor="text1"/>
                <w:sz w:val="20"/>
                <w:szCs w:val="20"/>
              </w:rPr>
              <w:t>(V Low)</w:t>
            </w:r>
          </w:p>
        </w:tc>
        <w:tc>
          <w:tcPr>
            <w:tcW w:w="2410" w:type="dxa"/>
            <w:shd w:val="clear" w:color="auto" w:fill="auto"/>
          </w:tcPr>
          <w:p w14:paraId="0D85EB50" w14:textId="05CA5E84" w:rsidR="005F29AB" w:rsidRPr="002C35B3" w:rsidRDefault="005F29AB" w:rsidP="005F29AB">
            <w:pPr>
              <w:pStyle w:val="RAFormBodyText"/>
              <w:spacing w:line="240" w:lineRule="auto"/>
              <w:jc w:val="center"/>
              <w:rPr>
                <w:b/>
                <w:bCs/>
                <w:sz w:val="20"/>
                <w:szCs w:val="20"/>
              </w:rPr>
            </w:pPr>
            <w:r w:rsidRPr="002C35B3">
              <w:rPr>
                <w:b/>
                <w:bCs/>
                <w:color w:val="000000" w:themeColor="text1"/>
                <w:sz w:val="20"/>
                <w:szCs w:val="20"/>
              </w:rPr>
              <w:t>Y</w:t>
            </w:r>
            <w:r w:rsidR="002C35B3" w:rsidRPr="002C35B3">
              <w:rPr>
                <w:b/>
                <w:bCs/>
                <w:color w:val="000000" w:themeColor="text1"/>
                <w:sz w:val="20"/>
                <w:szCs w:val="20"/>
              </w:rPr>
              <w:t>es</w:t>
            </w:r>
          </w:p>
        </w:tc>
        <w:tc>
          <w:tcPr>
            <w:tcW w:w="1984" w:type="dxa"/>
            <w:shd w:val="clear" w:color="auto" w:fill="auto"/>
          </w:tcPr>
          <w:p w14:paraId="2D818A2E" w14:textId="08FB28EC" w:rsidR="005F29AB" w:rsidRPr="005F29AB" w:rsidRDefault="005F29AB" w:rsidP="005F29AB">
            <w:pPr>
              <w:pStyle w:val="RAFormBodyText"/>
              <w:spacing w:line="240" w:lineRule="auto"/>
              <w:rPr>
                <w:sz w:val="20"/>
                <w:szCs w:val="20"/>
              </w:rPr>
            </w:pPr>
            <w:r w:rsidRPr="005F29AB">
              <w:rPr>
                <w:rFonts w:eastAsia="PMingLiU"/>
                <w:sz w:val="20"/>
                <w:szCs w:val="20"/>
              </w:rPr>
              <w:t>.</w:t>
            </w:r>
          </w:p>
        </w:tc>
        <w:tc>
          <w:tcPr>
            <w:tcW w:w="993" w:type="dxa"/>
            <w:shd w:val="clear" w:color="auto" w:fill="auto"/>
          </w:tcPr>
          <w:p w14:paraId="5D9EE232" w14:textId="46739B45" w:rsidR="005F29AB" w:rsidRPr="005F29AB" w:rsidRDefault="005F29AB" w:rsidP="005F29AB">
            <w:pPr>
              <w:pStyle w:val="RAFormBodyText"/>
              <w:spacing w:line="240" w:lineRule="auto"/>
              <w:jc w:val="center"/>
              <w:rPr>
                <w:sz w:val="20"/>
                <w:szCs w:val="20"/>
              </w:rPr>
            </w:pPr>
          </w:p>
        </w:tc>
        <w:tc>
          <w:tcPr>
            <w:tcW w:w="992" w:type="dxa"/>
            <w:shd w:val="clear" w:color="auto" w:fill="auto"/>
          </w:tcPr>
          <w:p w14:paraId="3358900D" w14:textId="1849133C" w:rsidR="005F29AB" w:rsidRPr="005F29AB" w:rsidRDefault="005F29AB" w:rsidP="005F29AB">
            <w:pPr>
              <w:pStyle w:val="RAFormBodyText"/>
              <w:spacing w:line="240" w:lineRule="auto"/>
              <w:jc w:val="center"/>
              <w:rPr>
                <w:sz w:val="20"/>
                <w:szCs w:val="20"/>
              </w:rPr>
            </w:pPr>
          </w:p>
        </w:tc>
        <w:tc>
          <w:tcPr>
            <w:tcW w:w="850" w:type="dxa"/>
            <w:shd w:val="clear" w:color="auto" w:fill="auto"/>
          </w:tcPr>
          <w:p w14:paraId="427BAAD1" w14:textId="4D06C890" w:rsidR="005F29AB" w:rsidRPr="005F29AB" w:rsidRDefault="005F29AB" w:rsidP="005F29AB">
            <w:pPr>
              <w:pStyle w:val="RAFormBodyText"/>
              <w:spacing w:line="240" w:lineRule="auto"/>
              <w:jc w:val="center"/>
              <w:rPr>
                <w:sz w:val="20"/>
                <w:szCs w:val="20"/>
              </w:rPr>
            </w:pPr>
          </w:p>
        </w:tc>
        <w:tc>
          <w:tcPr>
            <w:tcW w:w="2410" w:type="dxa"/>
            <w:shd w:val="clear" w:color="auto" w:fill="auto"/>
          </w:tcPr>
          <w:p w14:paraId="1CE12351" w14:textId="05C98B48" w:rsidR="005F29AB" w:rsidRPr="00354E39" w:rsidRDefault="005F29AB" w:rsidP="005F29AB">
            <w:pPr>
              <w:spacing w:line="240" w:lineRule="auto"/>
              <w:rPr>
                <w:rFonts w:ascii="Arial" w:eastAsia="PMingLiU" w:hAnsi="Arial" w:cs="Arial"/>
                <w:sz w:val="20"/>
                <w:szCs w:val="20"/>
              </w:rPr>
            </w:pPr>
            <w:r w:rsidRPr="00354E39">
              <w:rPr>
                <w:rFonts w:ascii="Arial" w:hAnsi="Arial" w:cs="Arial"/>
                <w:sz w:val="20"/>
                <w:szCs w:val="20"/>
              </w:rPr>
              <w:t xml:space="preserve">Team coach / RO to ensure all safety instructions listed </w:t>
            </w:r>
            <w:r w:rsidR="002C35B3" w:rsidRPr="00354E39">
              <w:rPr>
                <w:rFonts w:ascii="Arial" w:hAnsi="Arial" w:cs="Arial"/>
                <w:sz w:val="20"/>
                <w:szCs w:val="20"/>
              </w:rPr>
              <w:t xml:space="preserve">below are </w:t>
            </w:r>
            <w:r w:rsidRPr="00354E39">
              <w:rPr>
                <w:rFonts w:ascii="Arial" w:hAnsi="Arial" w:cs="Arial"/>
                <w:sz w:val="20"/>
                <w:szCs w:val="20"/>
              </w:rPr>
              <w:t>completed / followed.</w:t>
            </w:r>
            <w:r w:rsidRPr="00354E39">
              <w:rPr>
                <w:rFonts w:ascii="Arial" w:eastAsia="PMingLiU" w:hAnsi="Arial" w:cs="Arial"/>
                <w:sz w:val="20"/>
                <w:szCs w:val="20"/>
              </w:rPr>
              <w:t xml:space="preserve"> </w:t>
            </w:r>
          </w:p>
          <w:p w14:paraId="265DA6C6" w14:textId="1A503CAF"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1.  Pitches are to be swept for FOD prior to every match.</w:t>
            </w:r>
          </w:p>
          <w:p w14:paraId="7859C072" w14:textId="0A5E6629" w:rsidR="005F29AB" w:rsidRPr="00354E39" w:rsidRDefault="005F29AB" w:rsidP="005F29AB">
            <w:pPr>
              <w:pStyle w:val="RAFormBodyText"/>
              <w:tabs>
                <w:tab w:val="clear" w:pos="170"/>
                <w:tab w:val="left" w:pos="-59"/>
              </w:tabs>
              <w:spacing w:line="240" w:lineRule="auto"/>
              <w:rPr>
                <w:sz w:val="20"/>
                <w:szCs w:val="20"/>
              </w:rPr>
            </w:pPr>
            <w:r w:rsidRPr="00354E39">
              <w:rPr>
                <w:rFonts w:eastAsia="PMingLiU"/>
                <w:sz w:val="20"/>
                <w:szCs w:val="20"/>
              </w:rPr>
              <w:t>2.  Alternative pitches available</w:t>
            </w:r>
            <w:r w:rsidR="002C35B3" w:rsidRPr="00354E39">
              <w:rPr>
                <w:rFonts w:eastAsia="PMingLiU"/>
                <w:sz w:val="20"/>
                <w:szCs w:val="20"/>
              </w:rPr>
              <w:t xml:space="preserve"> if pitch is deemed to be unserviceable.</w:t>
            </w:r>
          </w:p>
        </w:tc>
      </w:tr>
      <w:tr w:rsidR="005F29AB" w:rsidRPr="00634920" w14:paraId="7DF1CFFA" w14:textId="77777777" w:rsidTr="69F3AB43">
        <w:trPr>
          <w:trHeight w:val="173"/>
        </w:trPr>
        <w:tc>
          <w:tcPr>
            <w:tcW w:w="710" w:type="dxa"/>
            <w:shd w:val="clear" w:color="auto" w:fill="auto"/>
          </w:tcPr>
          <w:p w14:paraId="384A45D5" w14:textId="37ED4494" w:rsidR="005F29AB" w:rsidRPr="005F29AB" w:rsidRDefault="005F29AB" w:rsidP="005F29AB">
            <w:pPr>
              <w:pStyle w:val="RAFormBodyText"/>
              <w:spacing w:line="240" w:lineRule="auto"/>
              <w:rPr>
                <w:sz w:val="20"/>
                <w:szCs w:val="20"/>
              </w:rPr>
            </w:pPr>
            <w:r w:rsidRPr="005F29AB">
              <w:rPr>
                <w:sz w:val="20"/>
                <w:szCs w:val="20"/>
              </w:rPr>
              <w:t>5</w:t>
            </w:r>
          </w:p>
        </w:tc>
        <w:tc>
          <w:tcPr>
            <w:tcW w:w="2126" w:type="dxa"/>
            <w:shd w:val="clear" w:color="auto" w:fill="auto"/>
          </w:tcPr>
          <w:p w14:paraId="1465C12B" w14:textId="246CA7D3" w:rsidR="005F29AB" w:rsidRPr="005F29AB" w:rsidRDefault="005F29AB" w:rsidP="005F29AB">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3A5EA880" w14:textId="77777777" w:rsidR="008013D2" w:rsidRPr="00F228B5" w:rsidRDefault="008013D2" w:rsidP="008013D2">
            <w:pPr>
              <w:pStyle w:val="RAFormBodyText"/>
              <w:rPr>
                <w:sz w:val="20"/>
                <w:szCs w:val="20"/>
              </w:rPr>
            </w:pPr>
            <w:r w:rsidRPr="00F228B5">
              <w:rPr>
                <w:sz w:val="20"/>
                <w:szCs w:val="20"/>
              </w:rPr>
              <w:t>Hot Weather – Physiological injuries associated with heat injuries</w:t>
            </w:r>
          </w:p>
          <w:p w14:paraId="5C731AD4" w14:textId="77777777" w:rsidR="008013D2" w:rsidRPr="00F228B5" w:rsidRDefault="008013D2" w:rsidP="008013D2">
            <w:pPr>
              <w:pStyle w:val="RAFormBodyText"/>
              <w:rPr>
                <w:sz w:val="20"/>
                <w:szCs w:val="20"/>
              </w:rPr>
            </w:pPr>
            <w:r w:rsidRPr="00F228B5">
              <w:rPr>
                <w:sz w:val="20"/>
                <w:szCs w:val="20"/>
              </w:rPr>
              <w:t>Cold Weather – Physiological injuries associated with cold injuries (FCI and NFCI)</w:t>
            </w:r>
          </w:p>
          <w:p w14:paraId="5D736EA3" w14:textId="77777777" w:rsidR="008013D2" w:rsidRPr="00F228B5" w:rsidRDefault="008013D2" w:rsidP="005F29AB">
            <w:pPr>
              <w:pStyle w:val="RAFormBodyText"/>
              <w:spacing w:line="240" w:lineRule="auto"/>
              <w:rPr>
                <w:color w:val="000000" w:themeColor="text1"/>
                <w:sz w:val="20"/>
                <w:szCs w:val="20"/>
              </w:rPr>
            </w:pPr>
          </w:p>
          <w:p w14:paraId="2C0BFBF7" w14:textId="77777777" w:rsidR="008013D2" w:rsidRPr="00F228B5" w:rsidRDefault="008013D2" w:rsidP="005F29AB">
            <w:pPr>
              <w:pStyle w:val="RAFormBodyText"/>
              <w:spacing w:line="240" w:lineRule="auto"/>
              <w:rPr>
                <w:color w:val="000000" w:themeColor="text1"/>
                <w:sz w:val="20"/>
                <w:szCs w:val="20"/>
              </w:rPr>
            </w:pPr>
          </w:p>
          <w:p w14:paraId="1EB0385C" w14:textId="3DF09073" w:rsidR="005F29AB" w:rsidRPr="00F228B5" w:rsidRDefault="005F29AB" w:rsidP="005F29AB">
            <w:pPr>
              <w:pStyle w:val="RAFormBodyText"/>
              <w:spacing w:line="240" w:lineRule="auto"/>
              <w:rPr>
                <w:sz w:val="20"/>
                <w:szCs w:val="20"/>
              </w:rPr>
            </w:pPr>
          </w:p>
        </w:tc>
        <w:tc>
          <w:tcPr>
            <w:tcW w:w="2977" w:type="dxa"/>
            <w:shd w:val="clear" w:color="auto" w:fill="auto"/>
          </w:tcPr>
          <w:p w14:paraId="696EDB90" w14:textId="209089CE" w:rsidR="005F29AB" w:rsidRPr="00F228B5" w:rsidRDefault="00D379C0" w:rsidP="005F29AB">
            <w:pPr>
              <w:pStyle w:val="RAFormBodyText"/>
              <w:spacing w:line="240" w:lineRule="auto"/>
              <w:rPr>
                <w:b/>
                <w:bCs/>
                <w:sz w:val="20"/>
                <w:szCs w:val="20"/>
              </w:rPr>
            </w:pPr>
            <w:r w:rsidRPr="00D379C0">
              <w:rPr>
                <w:sz w:val="20"/>
                <w:szCs w:val="20"/>
              </w:rPr>
              <w:t>Military Personnel/Civil Servants – Heat Rash, Rhabdomyolysis, Exertional Collapse, Heat Stroke.</w:t>
            </w:r>
          </w:p>
        </w:tc>
        <w:tc>
          <w:tcPr>
            <w:tcW w:w="2268" w:type="dxa"/>
            <w:shd w:val="clear" w:color="auto" w:fill="auto"/>
          </w:tcPr>
          <w:p w14:paraId="02367BD5" w14:textId="3B5A9877" w:rsidR="005F29AB" w:rsidRPr="00F228B5" w:rsidRDefault="005F29AB" w:rsidP="005F29AB">
            <w:pPr>
              <w:spacing w:line="240" w:lineRule="auto"/>
              <w:rPr>
                <w:rFonts w:ascii="Arial" w:eastAsia="PMingLiU" w:hAnsi="Arial" w:cs="Arial"/>
                <w:sz w:val="20"/>
                <w:szCs w:val="20"/>
              </w:rPr>
            </w:pPr>
            <w:r w:rsidRPr="00F228B5">
              <w:rPr>
                <w:rFonts w:ascii="Arial" w:eastAsia="PMingLiU" w:hAnsi="Arial" w:cs="Arial"/>
                <w:sz w:val="20"/>
                <w:szCs w:val="20"/>
              </w:rPr>
              <w:t>1. WGBT readings will be taken from the RAPTC gymnasium at intervals during the day.</w:t>
            </w:r>
          </w:p>
          <w:p w14:paraId="7CEC482B" w14:textId="3C7E8DA3" w:rsidR="005F29AB" w:rsidRPr="00F228B5" w:rsidRDefault="000E0492" w:rsidP="005F29AB">
            <w:pPr>
              <w:spacing w:line="240" w:lineRule="auto"/>
              <w:rPr>
                <w:rFonts w:ascii="Arial" w:eastAsia="PMingLiU" w:hAnsi="Arial" w:cs="Arial"/>
                <w:sz w:val="20"/>
                <w:szCs w:val="20"/>
              </w:rPr>
            </w:pPr>
            <w:r w:rsidRPr="00F228B5">
              <w:rPr>
                <w:rFonts w:ascii="Arial" w:eastAsia="PMingLiU" w:hAnsi="Arial" w:cs="Arial"/>
                <w:sz w:val="20"/>
                <w:szCs w:val="20"/>
              </w:rPr>
              <w:t xml:space="preserve">2. </w:t>
            </w:r>
            <w:r w:rsidR="005F29AB" w:rsidRPr="00F228B5">
              <w:rPr>
                <w:rFonts w:ascii="Arial" w:eastAsia="PMingLiU" w:hAnsi="Arial" w:cs="Arial"/>
                <w:sz w:val="20"/>
                <w:szCs w:val="20"/>
              </w:rPr>
              <w:t xml:space="preserve">Water or sports drinks must be available </w:t>
            </w:r>
            <w:r w:rsidR="002C35B3" w:rsidRPr="00F228B5">
              <w:rPr>
                <w:rFonts w:ascii="Arial" w:eastAsia="PMingLiU" w:hAnsi="Arial" w:cs="Arial"/>
                <w:sz w:val="20"/>
                <w:szCs w:val="20"/>
              </w:rPr>
              <w:t xml:space="preserve">to players and officials </w:t>
            </w:r>
            <w:r w:rsidR="005F29AB" w:rsidRPr="00F228B5">
              <w:rPr>
                <w:rFonts w:ascii="Arial" w:eastAsia="PMingLiU" w:hAnsi="Arial" w:cs="Arial"/>
                <w:sz w:val="20"/>
                <w:szCs w:val="20"/>
              </w:rPr>
              <w:t>at all matches</w:t>
            </w:r>
            <w:r w:rsidR="002C35B3" w:rsidRPr="00F228B5">
              <w:rPr>
                <w:rFonts w:ascii="Arial" w:eastAsia="PMingLiU" w:hAnsi="Arial" w:cs="Arial"/>
                <w:sz w:val="20"/>
                <w:szCs w:val="20"/>
              </w:rPr>
              <w:t xml:space="preserve">/ </w:t>
            </w:r>
            <w:r w:rsidR="005F29AB" w:rsidRPr="00F228B5">
              <w:rPr>
                <w:rFonts w:ascii="Arial" w:eastAsia="PMingLiU" w:hAnsi="Arial" w:cs="Arial"/>
                <w:sz w:val="20"/>
                <w:szCs w:val="20"/>
              </w:rPr>
              <w:t xml:space="preserve">training. These should be </w:t>
            </w:r>
            <w:r w:rsidR="008013D2" w:rsidRPr="00F228B5">
              <w:rPr>
                <w:rFonts w:ascii="Arial" w:eastAsia="PMingLiU" w:hAnsi="Arial" w:cs="Arial"/>
                <w:sz w:val="20"/>
                <w:szCs w:val="20"/>
              </w:rPr>
              <w:lastRenderedPageBreak/>
              <w:t>supplied and sustained</w:t>
            </w:r>
            <w:r w:rsidR="005F29AB" w:rsidRPr="00F228B5">
              <w:rPr>
                <w:rFonts w:ascii="Arial" w:eastAsia="PMingLiU" w:hAnsi="Arial" w:cs="Arial"/>
                <w:sz w:val="20"/>
                <w:szCs w:val="20"/>
              </w:rPr>
              <w:t xml:space="preserve"> by participating teams.</w:t>
            </w:r>
          </w:p>
          <w:p w14:paraId="0F999BC6" w14:textId="5E0C7E1B" w:rsidR="005F29AB" w:rsidRPr="00F228B5" w:rsidRDefault="000E0492" w:rsidP="005F29AB">
            <w:pPr>
              <w:spacing w:line="240" w:lineRule="auto"/>
              <w:rPr>
                <w:rFonts w:ascii="Arial" w:eastAsia="PMingLiU" w:hAnsi="Arial" w:cs="Arial"/>
                <w:sz w:val="20"/>
                <w:szCs w:val="20"/>
              </w:rPr>
            </w:pPr>
            <w:r w:rsidRPr="00F228B5">
              <w:rPr>
                <w:rFonts w:ascii="Arial" w:eastAsia="PMingLiU" w:hAnsi="Arial" w:cs="Arial"/>
                <w:sz w:val="20"/>
                <w:szCs w:val="20"/>
              </w:rPr>
              <w:t xml:space="preserve">3. </w:t>
            </w:r>
            <w:r w:rsidR="005F29AB" w:rsidRPr="00F228B5">
              <w:rPr>
                <w:rFonts w:ascii="Arial" w:eastAsia="PMingLiU" w:hAnsi="Arial" w:cs="Arial"/>
                <w:sz w:val="20"/>
                <w:szCs w:val="20"/>
              </w:rPr>
              <w:t>Senior personnel, coaches and officials are to encourage the intake of fluid</w:t>
            </w:r>
            <w:r w:rsidR="008013D2" w:rsidRPr="00F228B5">
              <w:rPr>
                <w:rFonts w:ascii="Arial" w:eastAsia="PMingLiU" w:hAnsi="Arial" w:cs="Arial"/>
                <w:sz w:val="20"/>
                <w:szCs w:val="20"/>
              </w:rPr>
              <w:t>s</w:t>
            </w:r>
            <w:r w:rsidR="005F29AB" w:rsidRPr="00F228B5">
              <w:rPr>
                <w:rFonts w:ascii="Arial" w:eastAsia="PMingLiU" w:hAnsi="Arial" w:cs="Arial"/>
                <w:sz w:val="20"/>
                <w:szCs w:val="20"/>
              </w:rPr>
              <w:t xml:space="preserve"> in proportion with the intensity of the match / training session or climatic conditions.</w:t>
            </w:r>
          </w:p>
          <w:p w14:paraId="12F9C20A" w14:textId="6AC76BBA" w:rsidR="005F29AB" w:rsidRPr="00F228B5" w:rsidRDefault="000E0492" w:rsidP="005F29AB">
            <w:pPr>
              <w:spacing w:line="240" w:lineRule="auto"/>
              <w:rPr>
                <w:rFonts w:ascii="Arial" w:eastAsia="PMingLiU" w:hAnsi="Arial" w:cs="Arial"/>
                <w:sz w:val="20"/>
                <w:szCs w:val="20"/>
              </w:rPr>
            </w:pPr>
            <w:r w:rsidRPr="00F228B5">
              <w:rPr>
                <w:rFonts w:ascii="Arial" w:eastAsia="PMingLiU" w:hAnsi="Arial" w:cs="Arial"/>
                <w:sz w:val="20"/>
                <w:szCs w:val="20"/>
              </w:rPr>
              <w:t xml:space="preserve">4. </w:t>
            </w:r>
            <w:r w:rsidR="005F29AB" w:rsidRPr="00F228B5">
              <w:rPr>
                <w:rFonts w:ascii="Arial" w:eastAsia="PMingLiU" w:hAnsi="Arial" w:cs="Arial"/>
                <w:sz w:val="20"/>
                <w:szCs w:val="20"/>
              </w:rPr>
              <w:t>Additional water stops implemented if required</w:t>
            </w:r>
            <w:r w:rsidR="00691AA0" w:rsidRPr="00F228B5">
              <w:rPr>
                <w:rFonts w:ascii="Arial" w:eastAsia="PMingLiU" w:hAnsi="Arial" w:cs="Arial"/>
                <w:sz w:val="20"/>
                <w:szCs w:val="20"/>
              </w:rPr>
              <w:t xml:space="preserve"> as within the NGB guidelines (every 20 mins) and additionally at stoppages</w:t>
            </w:r>
            <w:r w:rsidR="005F29AB" w:rsidRPr="00F228B5">
              <w:rPr>
                <w:rFonts w:ascii="Arial" w:eastAsia="PMingLiU" w:hAnsi="Arial" w:cs="Arial"/>
                <w:sz w:val="20"/>
                <w:szCs w:val="20"/>
              </w:rPr>
              <w:t>.</w:t>
            </w:r>
          </w:p>
          <w:p w14:paraId="5CEA21B7" w14:textId="61ED6A7C" w:rsidR="005F29AB" w:rsidRPr="00F228B5" w:rsidRDefault="000E0492" w:rsidP="005F29AB">
            <w:pPr>
              <w:pStyle w:val="RAFormBodyText"/>
              <w:spacing w:line="240" w:lineRule="auto"/>
              <w:rPr>
                <w:bCs/>
                <w:sz w:val="20"/>
                <w:szCs w:val="20"/>
              </w:rPr>
            </w:pPr>
            <w:r w:rsidRPr="00F228B5">
              <w:rPr>
                <w:rFonts w:eastAsia="PMingLiU"/>
                <w:sz w:val="20"/>
                <w:szCs w:val="20"/>
              </w:rPr>
              <w:t>5</w:t>
            </w:r>
            <w:r w:rsidR="005F29AB" w:rsidRPr="00F228B5">
              <w:rPr>
                <w:rFonts w:eastAsia="PMingLiU"/>
                <w:sz w:val="20"/>
                <w:szCs w:val="20"/>
              </w:rPr>
              <w:t>.  Appropriate clothing worn by all participants.</w:t>
            </w:r>
          </w:p>
        </w:tc>
        <w:tc>
          <w:tcPr>
            <w:tcW w:w="992" w:type="dxa"/>
            <w:shd w:val="clear" w:color="auto" w:fill="auto"/>
          </w:tcPr>
          <w:p w14:paraId="1D1C53BB" w14:textId="1549A3E3" w:rsidR="005F29AB" w:rsidRPr="00F228B5" w:rsidRDefault="005F29AB" w:rsidP="005F29AB">
            <w:pPr>
              <w:pStyle w:val="RAFormBodyText"/>
              <w:spacing w:line="240" w:lineRule="auto"/>
              <w:jc w:val="center"/>
              <w:rPr>
                <w:sz w:val="20"/>
                <w:szCs w:val="20"/>
              </w:rPr>
            </w:pPr>
            <w:r w:rsidRPr="00F228B5">
              <w:rPr>
                <w:color w:val="000000" w:themeColor="text1"/>
                <w:sz w:val="20"/>
                <w:szCs w:val="20"/>
              </w:rPr>
              <w:lastRenderedPageBreak/>
              <w:t>1</w:t>
            </w:r>
          </w:p>
        </w:tc>
        <w:tc>
          <w:tcPr>
            <w:tcW w:w="851" w:type="dxa"/>
            <w:shd w:val="clear" w:color="auto" w:fill="auto"/>
          </w:tcPr>
          <w:p w14:paraId="62C4F623" w14:textId="6A9F1DED" w:rsidR="005F29AB" w:rsidRPr="00F228B5" w:rsidRDefault="00691AA0" w:rsidP="005F29AB">
            <w:pPr>
              <w:pStyle w:val="RAFormBodyText"/>
              <w:spacing w:line="240" w:lineRule="auto"/>
              <w:jc w:val="center"/>
              <w:rPr>
                <w:sz w:val="20"/>
                <w:szCs w:val="20"/>
              </w:rPr>
            </w:pPr>
            <w:r w:rsidRPr="00F228B5">
              <w:rPr>
                <w:color w:val="000000" w:themeColor="text1"/>
                <w:sz w:val="20"/>
                <w:szCs w:val="20"/>
              </w:rPr>
              <w:t>3</w:t>
            </w:r>
          </w:p>
        </w:tc>
        <w:tc>
          <w:tcPr>
            <w:tcW w:w="850" w:type="dxa"/>
            <w:shd w:val="clear" w:color="auto" w:fill="538135" w:themeFill="accent6" w:themeFillShade="BF"/>
            <w:tcMar>
              <w:left w:w="0" w:type="dxa"/>
              <w:right w:w="0" w:type="dxa"/>
            </w:tcMar>
          </w:tcPr>
          <w:p w14:paraId="7766C8A1" w14:textId="7E6B39E3" w:rsidR="005F29AB" w:rsidRPr="00F228B5" w:rsidRDefault="00691AA0" w:rsidP="69F3AB43">
            <w:pPr>
              <w:pStyle w:val="RAFormBodyText"/>
              <w:spacing w:line="240" w:lineRule="auto"/>
              <w:jc w:val="center"/>
              <w:rPr>
                <w:b/>
                <w:bCs/>
                <w:sz w:val="20"/>
                <w:szCs w:val="20"/>
              </w:rPr>
            </w:pPr>
            <w:r w:rsidRPr="00F228B5">
              <w:rPr>
                <w:b/>
                <w:bCs/>
                <w:color w:val="000000" w:themeColor="text1"/>
                <w:sz w:val="20"/>
                <w:szCs w:val="20"/>
              </w:rPr>
              <w:t>3</w:t>
            </w:r>
          </w:p>
          <w:p w14:paraId="39238850" w14:textId="2258086B" w:rsidR="005F29AB" w:rsidRPr="00F228B5" w:rsidRDefault="65843CB6" w:rsidP="69F3AB43">
            <w:pPr>
              <w:pStyle w:val="RAFormBodyText"/>
              <w:spacing w:line="240" w:lineRule="auto"/>
              <w:jc w:val="center"/>
              <w:rPr>
                <w:b/>
                <w:bCs/>
                <w:color w:val="000000" w:themeColor="text1"/>
              </w:rPr>
            </w:pPr>
            <w:r w:rsidRPr="00F228B5">
              <w:rPr>
                <w:b/>
                <w:bCs/>
                <w:color w:val="000000" w:themeColor="text1"/>
                <w:sz w:val="20"/>
                <w:szCs w:val="20"/>
              </w:rPr>
              <w:t>(V Low)</w:t>
            </w:r>
          </w:p>
        </w:tc>
        <w:tc>
          <w:tcPr>
            <w:tcW w:w="2410" w:type="dxa"/>
            <w:shd w:val="clear" w:color="auto" w:fill="auto"/>
          </w:tcPr>
          <w:p w14:paraId="2331389C" w14:textId="057AACB6" w:rsidR="005F29AB" w:rsidRPr="00F228B5" w:rsidRDefault="005F29AB" w:rsidP="005F29AB">
            <w:pPr>
              <w:pStyle w:val="RAFormBodyText"/>
              <w:spacing w:line="240" w:lineRule="auto"/>
              <w:jc w:val="center"/>
              <w:rPr>
                <w:b/>
                <w:bCs/>
                <w:sz w:val="20"/>
                <w:szCs w:val="20"/>
              </w:rPr>
            </w:pPr>
            <w:r w:rsidRPr="00F228B5">
              <w:rPr>
                <w:b/>
                <w:bCs/>
                <w:color w:val="000000" w:themeColor="text1"/>
                <w:sz w:val="20"/>
                <w:szCs w:val="20"/>
              </w:rPr>
              <w:t>Y</w:t>
            </w:r>
            <w:r w:rsidR="008013D2" w:rsidRPr="00F228B5">
              <w:rPr>
                <w:b/>
                <w:bCs/>
                <w:color w:val="000000" w:themeColor="text1"/>
                <w:sz w:val="20"/>
                <w:szCs w:val="20"/>
              </w:rPr>
              <w:t>es</w:t>
            </w:r>
          </w:p>
        </w:tc>
        <w:tc>
          <w:tcPr>
            <w:tcW w:w="1984" w:type="dxa"/>
            <w:shd w:val="clear" w:color="auto" w:fill="auto"/>
          </w:tcPr>
          <w:p w14:paraId="32558074" w14:textId="52E801E7" w:rsidR="005F29AB" w:rsidRPr="00F228B5" w:rsidRDefault="005F29AB" w:rsidP="005F29AB">
            <w:pPr>
              <w:pStyle w:val="RAFormBodyText"/>
              <w:spacing w:line="240" w:lineRule="auto"/>
              <w:rPr>
                <w:sz w:val="20"/>
                <w:szCs w:val="20"/>
              </w:rPr>
            </w:pPr>
          </w:p>
        </w:tc>
        <w:tc>
          <w:tcPr>
            <w:tcW w:w="993" w:type="dxa"/>
            <w:shd w:val="clear" w:color="auto" w:fill="auto"/>
          </w:tcPr>
          <w:p w14:paraId="152DBC6F" w14:textId="53046D14" w:rsidR="005F29AB" w:rsidRPr="00F228B5" w:rsidRDefault="005F29AB" w:rsidP="005F29AB">
            <w:pPr>
              <w:pStyle w:val="RAFormBodyText"/>
              <w:spacing w:line="240" w:lineRule="auto"/>
              <w:jc w:val="center"/>
              <w:rPr>
                <w:sz w:val="20"/>
                <w:szCs w:val="20"/>
              </w:rPr>
            </w:pPr>
          </w:p>
        </w:tc>
        <w:tc>
          <w:tcPr>
            <w:tcW w:w="992" w:type="dxa"/>
            <w:shd w:val="clear" w:color="auto" w:fill="auto"/>
          </w:tcPr>
          <w:p w14:paraId="16A29D15" w14:textId="333D5576" w:rsidR="005F29AB" w:rsidRPr="00F228B5" w:rsidRDefault="005F29AB" w:rsidP="005F29AB">
            <w:pPr>
              <w:pStyle w:val="RAFormBodyText"/>
              <w:spacing w:line="240" w:lineRule="auto"/>
              <w:jc w:val="center"/>
              <w:rPr>
                <w:sz w:val="20"/>
                <w:szCs w:val="20"/>
              </w:rPr>
            </w:pPr>
          </w:p>
        </w:tc>
        <w:tc>
          <w:tcPr>
            <w:tcW w:w="850" w:type="dxa"/>
            <w:shd w:val="clear" w:color="auto" w:fill="auto"/>
          </w:tcPr>
          <w:p w14:paraId="7770EF4A" w14:textId="5C1881ED" w:rsidR="005F29AB" w:rsidRPr="00F228B5" w:rsidRDefault="005F29AB" w:rsidP="005F29AB">
            <w:pPr>
              <w:pStyle w:val="RAFormBodyText"/>
              <w:spacing w:line="240" w:lineRule="auto"/>
              <w:jc w:val="center"/>
              <w:rPr>
                <w:sz w:val="20"/>
                <w:szCs w:val="20"/>
              </w:rPr>
            </w:pPr>
          </w:p>
        </w:tc>
        <w:tc>
          <w:tcPr>
            <w:tcW w:w="2410" w:type="dxa"/>
            <w:shd w:val="clear" w:color="auto" w:fill="auto"/>
          </w:tcPr>
          <w:p w14:paraId="7E2BF3D2" w14:textId="52371FED" w:rsidR="005F29AB" w:rsidRPr="00F228B5" w:rsidRDefault="005F29AB" w:rsidP="005F29AB">
            <w:pPr>
              <w:pStyle w:val="RAFormBodyText"/>
              <w:tabs>
                <w:tab w:val="clear" w:pos="170"/>
                <w:tab w:val="left" w:pos="-59"/>
              </w:tabs>
              <w:spacing w:line="240" w:lineRule="auto"/>
              <w:rPr>
                <w:sz w:val="20"/>
                <w:szCs w:val="20"/>
              </w:rPr>
            </w:pPr>
            <w:r w:rsidRPr="00F228B5">
              <w:rPr>
                <w:sz w:val="20"/>
                <w:szCs w:val="20"/>
              </w:rPr>
              <w:t xml:space="preserve">1. Event organiser to liaise with RAPTC </w:t>
            </w:r>
            <w:r w:rsidR="008013D2" w:rsidRPr="00F228B5">
              <w:rPr>
                <w:sz w:val="20"/>
                <w:szCs w:val="20"/>
              </w:rPr>
              <w:t>Sch</w:t>
            </w:r>
            <w:r w:rsidRPr="00F228B5">
              <w:rPr>
                <w:sz w:val="20"/>
                <w:szCs w:val="20"/>
              </w:rPr>
              <w:t>ool</w:t>
            </w:r>
            <w:r w:rsidR="008013D2" w:rsidRPr="00F228B5">
              <w:rPr>
                <w:sz w:val="20"/>
                <w:szCs w:val="20"/>
              </w:rPr>
              <w:t>, Fox Lines</w:t>
            </w:r>
            <w:r w:rsidRPr="00F228B5">
              <w:rPr>
                <w:sz w:val="20"/>
                <w:szCs w:val="20"/>
              </w:rPr>
              <w:t xml:space="preserve"> to ensure readings are passed at intervals </w:t>
            </w:r>
            <w:r w:rsidR="008013D2" w:rsidRPr="00F228B5">
              <w:rPr>
                <w:sz w:val="20"/>
                <w:szCs w:val="20"/>
              </w:rPr>
              <w:t xml:space="preserve">throughout </w:t>
            </w:r>
            <w:r w:rsidRPr="00F228B5">
              <w:rPr>
                <w:sz w:val="20"/>
                <w:szCs w:val="20"/>
              </w:rPr>
              <w:t>the day</w:t>
            </w:r>
            <w:r w:rsidR="000E0492" w:rsidRPr="00F228B5">
              <w:rPr>
                <w:sz w:val="20"/>
                <w:szCs w:val="20"/>
              </w:rPr>
              <w:t xml:space="preserve"> and </w:t>
            </w:r>
            <w:r w:rsidR="008013D2" w:rsidRPr="00F228B5">
              <w:rPr>
                <w:sz w:val="20"/>
                <w:szCs w:val="20"/>
              </w:rPr>
              <w:t xml:space="preserve">if required, </w:t>
            </w:r>
            <w:r w:rsidR="000E0492" w:rsidRPr="00F228B5">
              <w:rPr>
                <w:sz w:val="20"/>
                <w:szCs w:val="20"/>
              </w:rPr>
              <w:t>take</w:t>
            </w:r>
            <w:r w:rsidR="008013D2" w:rsidRPr="00F228B5">
              <w:rPr>
                <w:sz w:val="20"/>
                <w:szCs w:val="20"/>
              </w:rPr>
              <w:t xml:space="preserve"> the </w:t>
            </w:r>
            <w:r w:rsidR="000E0492" w:rsidRPr="00F228B5">
              <w:rPr>
                <w:sz w:val="20"/>
                <w:szCs w:val="20"/>
              </w:rPr>
              <w:t>appropriate action</w:t>
            </w:r>
            <w:r w:rsidR="008013D2" w:rsidRPr="00F228B5">
              <w:rPr>
                <w:sz w:val="20"/>
                <w:szCs w:val="20"/>
              </w:rPr>
              <w:t xml:space="preserve"> upon receipt of the readings.</w:t>
            </w:r>
            <w:r w:rsidR="00691AA0" w:rsidRPr="00F228B5">
              <w:rPr>
                <w:sz w:val="20"/>
                <w:szCs w:val="20"/>
              </w:rPr>
              <w:t xml:space="preserve"> Playing should be suspended if the temperature reaches </w:t>
            </w:r>
            <w:r w:rsidR="00691AA0" w:rsidRPr="00F228B5">
              <w:rPr>
                <w:sz w:val="20"/>
                <w:szCs w:val="20"/>
              </w:rPr>
              <w:lastRenderedPageBreak/>
              <w:t>above 28 degrees.</w:t>
            </w:r>
          </w:p>
          <w:p w14:paraId="2684ED53" w14:textId="0424EEC8" w:rsidR="005F29AB" w:rsidRPr="00F228B5" w:rsidRDefault="005F29AB" w:rsidP="005F29AB">
            <w:pPr>
              <w:pStyle w:val="RAFormBodyText"/>
              <w:tabs>
                <w:tab w:val="clear" w:pos="170"/>
                <w:tab w:val="left" w:pos="-59"/>
              </w:tabs>
              <w:spacing w:line="240" w:lineRule="auto"/>
              <w:rPr>
                <w:sz w:val="20"/>
                <w:szCs w:val="20"/>
              </w:rPr>
            </w:pPr>
            <w:r w:rsidRPr="00F228B5">
              <w:rPr>
                <w:sz w:val="20"/>
                <w:szCs w:val="20"/>
              </w:rPr>
              <w:t>2. Team coach / RO to ensure suitable hydration is available</w:t>
            </w:r>
            <w:r w:rsidR="00691AA0" w:rsidRPr="00F228B5">
              <w:rPr>
                <w:sz w:val="20"/>
                <w:szCs w:val="20"/>
              </w:rPr>
              <w:t xml:space="preserve"> to players and staff</w:t>
            </w:r>
            <w:r w:rsidRPr="00F228B5">
              <w:rPr>
                <w:sz w:val="20"/>
                <w:szCs w:val="20"/>
              </w:rPr>
              <w:t>.</w:t>
            </w:r>
          </w:p>
          <w:p w14:paraId="67B02B86" w14:textId="77777777" w:rsidR="005F29AB" w:rsidRPr="00F228B5" w:rsidRDefault="005F29AB" w:rsidP="005F29AB">
            <w:pPr>
              <w:pStyle w:val="RAFormBodyText"/>
              <w:tabs>
                <w:tab w:val="clear" w:pos="170"/>
                <w:tab w:val="left" w:pos="-59"/>
              </w:tabs>
              <w:spacing w:line="240" w:lineRule="auto"/>
              <w:rPr>
                <w:rFonts w:eastAsia="PMingLiU"/>
                <w:sz w:val="20"/>
                <w:szCs w:val="20"/>
              </w:rPr>
            </w:pPr>
            <w:r w:rsidRPr="00F228B5">
              <w:rPr>
                <w:rFonts w:eastAsia="PMingLiU"/>
                <w:sz w:val="20"/>
                <w:szCs w:val="20"/>
              </w:rPr>
              <w:t>3. Potable water sources identified to participants at morning brief.</w:t>
            </w:r>
          </w:p>
          <w:p w14:paraId="4298E0B8" w14:textId="2D3E8451" w:rsidR="00691AA0" w:rsidRPr="00F228B5" w:rsidRDefault="00691AA0" w:rsidP="005F29AB">
            <w:pPr>
              <w:pStyle w:val="RAFormBodyText"/>
              <w:tabs>
                <w:tab w:val="clear" w:pos="170"/>
                <w:tab w:val="left" w:pos="-59"/>
              </w:tabs>
              <w:spacing w:line="240" w:lineRule="auto"/>
              <w:rPr>
                <w:sz w:val="20"/>
                <w:szCs w:val="20"/>
              </w:rPr>
            </w:pPr>
            <w:r w:rsidRPr="00F228B5">
              <w:rPr>
                <w:rFonts w:eastAsia="PMingLiU"/>
                <w:sz w:val="20"/>
                <w:szCs w:val="20"/>
              </w:rPr>
              <w:t>4. Depending on the time of year a Dynamic RA should be completed on the morning of the event.</w:t>
            </w:r>
          </w:p>
        </w:tc>
      </w:tr>
      <w:tr w:rsidR="008013D2" w:rsidRPr="00634920" w14:paraId="19260B55" w14:textId="77777777" w:rsidTr="69F3AB43">
        <w:trPr>
          <w:trHeight w:val="173"/>
        </w:trPr>
        <w:tc>
          <w:tcPr>
            <w:tcW w:w="710" w:type="dxa"/>
            <w:shd w:val="clear" w:color="auto" w:fill="auto"/>
          </w:tcPr>
          <w:p w14:paraId="2BBF01A1" w14:textId="69AEF981" w:rsidR="008013D2" w:rsidRPr="005F29AB" w:rsidRDefault="008013D2" w:rsidP="008013D2">
            <w:pPr>
              <w:pStyle w:val="RAFormBodyText"/>
              <w:spacing w:line="240" w:lineRule="auto"/>
              <w:rPr>
                <w:sz w:val="20"/>
                <w:szCs w:val="20"/>
              </w:rPr>
            </w:pPr>
            <w:r w:rsidRPr="005F29AB">
              <w:rPr>
                <w:sz w:val="20"/>
                <w:szCs w:val="20"/>
              </w:rPr>
              <w:lastRenderedPageBreak/>
              <w:t>6</w:t>
            </w:r>
          </w:p>
        </w:tc>
        <w:tc>
          <w:tcPr>
            <w:tcW w:w="2126" w:type="dxa"/>
            <w:shd w:val="clear" w:color="auto" w:fill="auto"/>
          </w:tcPr>
          <w:p w14:paraId="59AE395B" w14:textId="51538D1C" w:rsidR="008013D2" w:rsidRPr="005F29AB" w:rsidRDefault="008013D2" w:rsidP="008013D2">
            <w:pPr>
              <w:pStyle w:val="RAFormBodyText"/>
              <w:spacing w:line="240" w:lineRule="auto"/>
              <w:rPr>
                <w:sz w:val="20"/>
                <w:szCs w:val="20"/>
              </w:rPr>
            </w:pPr>
            <w:r w:rsidRPr="005F29AB">
              <w:rPr>
                <w:color w:val="000000" w:themeColor="text1"/>
                <w:sz w:val="20"/>
                <w:szCs w:val="20"/>
              </w:rPr>
              <w:t>Training / Match</w:t>
            </w:r>
            <w:r>
              <w:rPr>
                <w:color w:val="000000" w:themeColor="text1"/>
                <w:sz w:val="20"/>
                <w:szCs w:val="20"/>
              </w:rPr>
              <w:t xml:space="preserve"> </w:t>
            </w:r>
          </w:p>
        </w:tc>
        <w:tc>
          <w:tcPr>
            <w:tcW w:w="2268" w:type="dxa"/>
            <w:shd w:val="clear" w:color="auto" w:fill="auto"/>
          </w:tcPr>
          <w:p w14:paraId="10C408BD" w14:textId="46177D67" w:rsidR="002C4B2F" w:rsidRPr="00354E39" w:rsidRDefault="002C4B2F" w:rsidP="002C4B2F">
            <w:pPr>
              <w:pStyle w:val="RAFormBodyText"/>
              <w:rPr>
                <w:sz w:val="20"/>
                <w:szCs w:val="20"/>
                <w:lang w:eastAsia="en-US"/>
              </w:rPr>
            </w:pPr>
            <w:r w:rsidRPr="00354E39">
              <w:rPr>
                <w:sz w:val="20"/>
                <w:szCs w:val="20"/>
              </w:rPr>
              <w:t>Hygiene and Health hazards associated with e</w:t>
            </w:r>
            <w:r w:rsidR="008013D2" w:rsidRPr="00354E39">
              <w:rPr>
                <w:sz w:val="20"/>
                <w:szCs w:val="20"/>
              </w:rPr>
              <w:t xml:space="preserve">xposure to </w:t>
            </w:r>
            <w:r w:rsidRPr="00354E39">
              <w:rPr>
                <w:sz w:val="20"/>
                <w:szCs w:val="20"/>
              </w:rPr>
              <w:t xml:space="preserve">bodily fluids; </w:t>
            </w:r>
            <w:r w:rsidRPr="00354E39">
              <w:rPr>
                <w:sz w:val="20"/>
                <w:szCs w:val="20"/>
                <w:lang w:eastAsia="en-US"/>
              </w:rPr>
              <w:t>food poisoning (</w:t>
            </w:r>
            <w:proofErr w:type="gramStart"/>
            <w:r w:rsidRPr="00354E39">
              <w:rPr>
                <w:sz w:val="20"/>
                <w:szCs w:val="20"/>
                <w:lang w:eastAsia="en-US"/>
              </w:rPr>
              <w:t>e.g.</w:t>
            </w:r>
            <w:proofErr w:type="gramEnd"/>
            <w:r w:rsidRPr="00354E39">
              <w:rPr>
                <w:sz w:val="20"/>
                <w:szCs w:val="20"/>
                <w:lang w:eastAsia="en-US"/>
              </w:rPr>
              <w:t xml:space="preserve"> Salmonella; Listeria; Allergies; Anaphylaxis) and infection</w:t>
            </w:r>
          </w:p>
          <w:p w14:paraId="47B530E5" w14:textId="77777777" w:rsidR="008013D2" w:rsidRPr="00354E39" w:rsidRDefault="008013D2" w:rsidP="008013D2">
            <w:pPr>
              <w:pStyle w:val="RAFormBodyText"/>
              <w:spacing w:line="240" w:lineRule="auto"/>
              <w:rPr>
                <w:sz w:val="20"/>
                <w:szCs w:val="20"/>
              </w:rPr>
            </w:pPr>
          </w:p>
          <w:p w14:paraId="5F255DFB" w14:textId="77777777" w:rsidR="008013D2" w:rsidRPr="00354E39" w:rsidRDefault="008013D2" w:rsidP="008013D2">
            <w:pPr>
              <w:pStyle w:val="RAFormBodyText"/>
              <w:spacing w:line="240" w:lineRule="auto"/>
              <w:rPr>
                <w:sz w:val="20"/>
                <w:szCs w:val="20"/>
              </w:rPr>
            </w:pPr>
          </w:p>
          <w:p w14:paraId="0BDB36EC" w14:textId="0D21A78C" w:rsidR="008013D2" w:rsidRPr="00354E39" w:rsidRDefault="008013D2" w:rsidP="008013D2">
            <w:pPr>
              <w:pStyle w:val="RAFormBodyText"/>
              <w:spacing w:line="240" w:lineRule="auto"/>
              <w:rPr>
                <w:sz w:val="20"/>
                <w:szCs w:val="20"/>
              </w:rPr>
            </w:pPr>
          </w:p>
        </w:tc>
        <w:tc>
          <w:tcPr>
            <w:tcW w:w="2977" w:type="dxa"/>
            <w:shd w:val="clear" w:color="auto" w:fill="auto"/>
          </w:tcPr>
          <w:p w14:paraId="73D6AD8F" w14:textId="5C804F46" w:rsidR="008013D2" w:rsidRPr="00354E39" w:rsidRDefault="008013D2" w:rsidP="008013D2">
            <w:pPr>
              <w:pStyle w:val="RAFormBodyText"/>
              <w:spacing w:line="240" w:lineRule="auto"/>
              <w:rPr>
                <w:b/>
                <w:bCs/>
                <w:sz w:val="20"/>
                <w:szCs w:val="20"/>
              </w:rPr>
            </w:pPr>
            <w:r w:rsidRPr="00354E39">
              <w:rPr>
                <w:sz w:val="20"/>
                <w:szCs w:val="20"/>
              </w:rPr>
              <w:t>Military Personnel/Civil Servants – Serious illness</w:t>
            </w:r>
            <w:r w:rsidR="00CD4015">
              <w:rPr>
                <w:sz w:val="20"/>
                <w:szCs w:val="20"/>
              </w:rPr>
              <w:t>.</w:t>
            </w:r>
          </w:p>
        </w:tc>
        <w:tc>
          <w:tcPr>
            <w:tcW w:w="2268" w:type="dxa"/>
            <w:shd w:val="clear" w:color="auto" w:fill="auto"/>
          </w:tcPr>
          <w:p w14:paraId="2FE6EC2A"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1. All persons with any exposed wounds and blood injuries must be removed from the field of play immediately for treatment to stop, clean and cover the blood flow.</w:t>
            </w:r>
          </w:p>
          <w:p w14:paraId="79F5CDCB" w14:textId="77777777" w:rsidR="008013D2" w:rsidRPr="00354E39" w:rsidRDefault="008013D2" w:rsidP="008013D2">
            <w:pPr>
              <w:pStyle w:val="RAFormBodyText"/>
              <w:spacing w:line="240" w:lineRule="auto"/>
              <w:rPr>
                <w:rFonts w:eastAsia="PMingLiU"/>
                <w:sz w:val="20"/>
                <w:szCs w:val="20"/>
              </w:rPr>
            </w:pPr>
            <w:r w:rsidRPr="00354E39">
              <w:rPr>
                <w:rFonts w:eastAsia="PMingLiU"/>
                <w:sz w:val="20"/>
                <w:szCs w:val="20"/>
              </w:rPr>
              <w:t>2. Any equipment that has become saturated with blood should be disposed of or cleaned to prevent contamination.</w:t>
            </w:r>
          </w:p>
          <w:p w14:paraId="67C2753E" w14:textId="77777777" w:rsidR="002C4B2F" w:rsidRPr="00354E39" w:rsidRDefault="002C4B2F" w:rsidP="002C4B2F">
            <w:pPr>
              <w:widowControl w:val="0"/>
              <w:tabs>
                <w:tab w:val="clear" w:pos="170"/>
                <w:tab w:val="left" w:pos="10"/>
              </w:tabs>
              <w:autoSpaceDE w:val="0"/>
              <w:autoSpaceDN w:val="0"/>
              <w:adjustRightInd w:val="0"/>
              <w:spacing w:after="60" w:line="216" w:lineRule="auto"/>
              <w:ind w:left="10"/>
              <w:rPr>
                <w:rFonts w:ascii="Arial" w:eastAsia="Times New Roman" w:hAnsi="Arial" w:cs="Arial"/>
                <w:sz w:val="20"/>
                <w:szCs w:val="20"/>
              </w:rPr>
            </w:pPr>
            <w:r w:rsidRPr="00354E39">
              <w:rPr>
                <w:rFonts w:ascii="Arial" w:eastAsia="Times New Roman" w:hAnsi="Arial" w:cs="Arial"/>
                <w:sz w:val="20"/>
                <w:szCs w:val="20"/>
              </w:rPr>
              <w:t>3. Welfare toilet and washing facilities are provided.</w:t>
            </w:r>
          </w:p>
          <w:p w14:paraId="1AF57BB8" w14:textId="120CC753" w:rsidR="002C4B2F" w:rsidRPr="00354E39" w:rsidRDefault="002C4B2F" w:rsidP="002C4B2F">
            <w:pPr>
              <w:widowControl w:val="0"/>
              <w:tabs>
                <w:tab w:val="clear" w:pos="170"/>
                <w:tab w:val="left" w:pos="10"/>
              </w:tabs>
              <w:autoSpaceDE w:val="0"/>
              <w:autoSpaceDN w:val="0"/>
              <w:adjustRightInd w:val="0"/>
              <w:spacing w:after="60" w:line="216" w:lineRule="auto"/>
              <w:ind w:left="10"/>
              <w:rPr>
                <w:rFonts w:ascii="Arial" w:eastAsia="Times New Roman" w:hAnsi="Arial" w:cs="Arial"/>
                <w:sz w:val="20"/>
                <w:szCs w:val="20"/>
              </w:rPr>
            </w:pPr>
            <w:r w:rsidRPr="00354E39">
              <w:rPr>
                <w:rFonts w:ascii="Arial" w:eastAsia="Times New Roman" w:hAnsi="Arial" w:cs="Arial"/>
                <w:sz w:val="20"/>
                <w:szCs w:val="20"/>
              </w:rPr>
              <w:t>4. Ensure as far as reasonably practicable players do not have contact with faeces from vegetation and adjacent area.</w:t>
            </w:r>
          </w:p>
          <w:p w14:paraId="5697FCF6" w14:textId="5A49A6DC" w:rsidR="002C4B2F" w:rsidRPr="00354E39" w:rsidRDefault="002C4B2F" w:rsidP="002C4B2F">
            <w:pPr>
              <w:widowControl w:val="0"/>
              <w:tabs>
                <w:tab w:val="clear" w:pos="170"/>
                <w:tab w:val="left" w:pos="10"/>
              </w:tabs>
              <w:autoSpaceDE w:val="0"/>
              <w:autoSpaceDN w:val="0"/>
              <w:adjustRightInd w:val="0"/>
              <w:spacing w:after="60" w:line="216" w:lineRule="auto"/>
              <w:ind w:left="10"/>
              <w:rPr>
                <w:rFonts w:ascii="Arial" w:eastAsia="Times New Roman" w:hAnsi="Arial" w:cs="Arial"/>
                <w:sz w:val="20"/>
                <w:szCs w:val="20"/>
              </w:rPr>
            </w:pPr>
            <w:r w:rsidRPr="00354E39">
              <w:rPr>
                <w:rFonts w:ascii="Arial" w:eastAsia="Times New Roman" w:hAnsi="Arial" w:cs="Arial"/>
                <w:sz w:val="20"/>
                <w:szCs w:val="20"/>
              </w:rPr>
              <w:t>5. Waste bins provided for waste disposal</w:t>
            </w:r>
          </w:p>
          <w:p w14:paraId="0DCD3F23" w14:textId="00EC07D9" w:rsidR="002C4B2F" w:rsidRPr="00354E39" w:rsidRDefault="002C4B2F" w:rsidP="008013D2">
            <w:pPr>
              <w:pStyle w:val="RAFormBodyText"/>
              <w:spacing w:line="240" w:lineRule="auto"/>
              <w:rPr>
                <w:bCs/>
                <w:sz w:val="20"/>
                <w:szCs w:val="20"/>
              </w:rPr>
            </w:pPr>
          </w:p>
        </w:tc>
        <w:tc>
          <w:tcPr>
            <w:tcW w:w="992" w:type="dxa"/>
            <w:shd w:val="clear" w:color="auto" w:fill="auto"/>
          </w:tcPr>
          <w:p w14:paraId="15FBE2AE" w14:textId="726DAC03" w:rsidR="008013D2" w:rsidRPr="005F29AB" w:rsidRDefault="008013D2" w:rsidP="008013D2">
            <w:pPr>
              <w:pStyle w:val="RAFormBodyText"/>
              <w:spacing w:line="240" w:lineRule="auto"/>
              <w:jc w:val="center"/>
              <w:rPr>
                <w:sz w:val="20"/>
                <w:szCs w:val="20"/>
              </w:rPr>
            </w:pPr>
            <w:r w:rsidRPr="005F29AB">
              <w:rPr>
                <w:color w:val="000000" w:themeColor="text1"/>
                <w:sz w:val="20"/>
                <w:szCs w:val="20"/>
              </w:rPr>
              <w:t>1</w:t>
            </w:r>
          </w:p>
        </w:tc>
        <w:tc>
          <w:tcPr>
            <w:tcW w:w="851" w:type="dxa"/>
            <w:shd w:val="clear" w:color="auto" w:fill="auto"/>
          </w:tcPr>
          <w:p w14:paraId="7B33F331" w14:textId="746CF416" w:rsidR="008013D2" w:rsidRPr="005F29AB" w:rsidRDefault="008013D2" w:rsidP="008013D2">
            <w:pPr>
              <w:pStyle w:val="RAFormBodyText"/>
              <w:spacing w:line="240" w:lineRule="auto"/>
              <w:jc w:val="center"/>
              <w:rPr>
                <w:sz w:val="20"/>
                <w:szCs w:val="20"/>
              </w:rPr>
            </w:pPr>
            <w:r w:rsidRPr="005F29AB">
              <w:rPr>
                <w:color w:val="000000" w:themeColor="text1"/>
                <w:sz w:val="20"/>
                <w:szCs w:val="20"/>
              </w:rPr>
              <w:t>3</w:t>
            </w:r>
          </w:p>
        </w:tc>
        <w:tc>
          <w:tcPr>
            <w:tcW w:w="850" w:type="dxa"/>
            <w:shd w:val="clear" w:color="auto" w:fill="538135" w:themeFill="accent6" w:themeFillShade="BF"/>
            <w:tcMar>
              <w:left w:w="0" w:type="dxa"/>
              <w:right w:w="0" w:type="dxa"/>
            </w:tcMar>
          </w:tcPr>
          <w:p w14:paraId="56EE9AD9" w14:textId="6344A72E" w:rsidR="008013D2" w:rsidRPr="002C4B2F" w:rsidRDefault="008013D2" w:rsidP="69F3AB43">
            <w:pPr>
              <w:pStyle w:val="RAFormBodyText"/>
              <w:spacing w:line="240" w:lineRule="auto"/>
              <w:jc w:val="center"/>
              <w:rPr>
                <w:b/>
                <w:bCs/>
                <w:sz w:val="20"/>
                <w:szCs w:val="20"/>
              </w:rPr>
            </w:pPr>
            <w:r w:rsidRPr="69F3AB43">
              <w:rPr>
                <w:b/>
                <w:bCs/>
                <w:color w:val="000000" w:themeColor="text1"/>
                <w:sz w:val="20"/>
                <w:szCs w:val="20"/>
              </w:rPr>
              <w:t>3</w:t>
            </w:r>
          </w:p>
          <w:p w14:paraId="130591AB" w14:textId="3DE0CCD9" w:rsidR="008013D2" w:rsidRPr="002C4B2F" w:rsidRDefault="5C2A6F5A" w:rsidP="69F3AB43">
            <w:pPr>
              <w:pStyle w:val="RAFormBodyText"/>
              <w:spacing w:line="240" w:lineRule="auto"/>
              <w:jc w:val="center"/>
              <w:rPr>
                <w:b/>
                <w:bCs/>
                <w:color w:val="000000" w:themeColor="text1"/>
              </w:rPr>
            </w:pPr>
            <w:r w:rsidRPr="69F3AB43">
              <w:rPr>
                <w:b/>
                <w:bCs/>
                <w:color w:val="000000" w:themeColor="text1"/>
                <w:sz w:val="20"/>
                <w:szCs w:val="20"/>
              </w:rPr>
              <w:t>(V Low)</w:t>
            </w:r>
          </w:p>
        </w:tc>
        <w:tc>
          <w:tcPr>
            <w:tcW w:w="2410" w:type="dxa"/>
            <w:shd w:val="clear" w:color="auto" w:fill="auto"/>
          </w:tcPr>
          <w:p w14:paraId="57B21221" w14:textId="332602F4" w:rsidR="008013D2" w:rsidRPr="002C4B2F" w:rsidRDefault="008013D2" w:rsidP="008013D2">
            <w:pPr>
              <w:pStyle w:val="RAFormBodyText"/>
              <w:spacing w:line="240" w:lineRule="auto"/>
              <w:jc w:val="center"/>
              <w:rPr>
                <w:b/>
                <w:bCs/>
                <w:sz w:val="20"/>
                <w:szCs w:val="20"/>
              </w:rPr>
            </w:pPr>
            <w:r w:rsidRPr="002C4B2F">
              <w:rPr>
                <w:b/>
                <w:bCs/>
                <w:color w:val="000000" w:themeColor="text1"/>
                <w:sz w:val="20"/>
                <w:szCs w:val="20"/>
              </w:rPr>
              <w:t>Y</w:t>
            </w:r>
            <w:r w:rsidR="002C4B2F" w:rsidRPr="002C4B2F">
              <w:rPr>
                <w:b/>
                <w:bCs/>
                <w:color w:val="000000" w:themeColor="text1"/>
                <w:sz w:val="20"/>
                <w:szCs w:val="20"/>
              </w:rPr>
              <w:t>es</w:t>
            </w:r>
          </w:p>
        </w:tc>
        <w:tc>
          <w:tcPr>
            <w:tcW w:w="1984" w:type="dxa"/>
            <w:shd w:val="clear" w:color="auto" w:fill="auto"/>
          </w:tcPr>
          <w:p w14:paraId="656E60FD" w14:textId="250001A4" w:rsidR="008013D2" w:rsidRPr="005F29AB" w:rsidRDefault="008013D2" w:rsidP="008013D2">
            <w:pPr>
              <w:spacing w:line="240" w:lineRule="auto"/>
              <w:rPr>
                <w:rFonts w:ascii="Arial" w:hAnsi="Arial" w:cs="Arial"/>
                <w:sz w:val="20"/>
                <w:szCs w:val="20"/>
              </w:rPr>
            </w:pPr>
          </w:p>
        </w:tc>
        <w:tc>
          <w:tcPr>
            <w:tcW w:w="993" w:type="dxa"/>
            <w:shd w:val="clear" w:color="auto" w:fill="auto"/>
          </w:tcPr>
          <w:p w14:paraId="568BC46B" w14:textId="55FA0C08" w:rsidR="008013D2" w:rsidRPr="005F29AB" w:rsidRDefault="008013D2" w:rsidP="002C4B2F">
            <w:pPr>
              <w:pStyle w:val="RAFormBodyText"/>
              <w:rPr>
                <w:sz w:val="20"/>
                <w:szCs w:val="20"/>
              </w:rPr>
            </w:pPr>
          </w:p>
        </w:tc>
        <w:tc>
          <w:tcPr>
            <w:tcW w:w="992" w:type="dxa"/>
            <w:shd w:val="clear" w:color="auto" w:fill="auto"/>
          </w:tcPr>
          <w:p w14:paraId="4AFB1609" w14:textId="277F33FC" w:rsidR="008013D2" w:rsidRPr="005F29AB" w:rsidRDefault="008013D2" w:rsidP="008013D2">
            <w:pPr>
              <w:pStyle w:val="RAFormBodyText"/>
              <w:spacing w:line="240" w:lineRule="auto"/>
              <w:jc w:val="center"/>
              <w:rPr>
                <w:sz w:val="20"/>
                <w:szCs w:val="20"/>
              </w:rPr>
            </w:pPr>
          </w:p>
        </w:tc>
        <w:tc>
          <w:tcPr>
            <w:tcW w:w="850" w:type="dxa"/>
            <w:shd w:val="clear" w:color="auto" w:fill="auto"/>
          </w:tcPr>
          <w:p w14:paraId="1D8936F5" w14:textId="2F63ECC6" w:rsidR="008013D2" w:rsidRPr="005F29AB" w:rsidRDefault="008013D2" w:rsidP="008013D2">
            <w:pPr>
              <w:pStyle w:val="RAFormBodyText"/>
              <w:spacing w:line="240" w:lineRule="auto"/>
              <w:jc w:val="center"/>
              <w:rPr>
                <w:sz w:val="20"/>
                <w:szCs w:val="20"/>
              </w:rPr>
            </w:pPr>
          </w:p>
        </w:tc>
        <w:tc>
          <w:tcPr>
            <w:tcW w:w="2410" w:type="dxa"/>
            <w:shd w:val="clear" w:color="auto" w:fill="auto"/>
          </w:tcPr>
          <w:p w14:paraId="077F5B9A" w14:textId="77777777" w:rsidR="002C4B2F" w:rsidRPr="00354E39" w:rsidRDefault="002C4B2F" w:rsidP="002C4B2F">
            <w:pPr>
              <w:spacing w:line="240" w:lineRule="auto"/>
              <w:rPr>
                <w:rFonts w:ascii="Arial" w:eastAsia="PMingLiU" w:hAnsi="Arial" w:cs="Arial"/>
                <w:sz w:val="20"/>
                <w:szCs w:val="20"/>
              </w:rPr>
            </w:pPr>
            <w:r w:rsidRPr="00354E39">
              <w:rPr>
                <w:rFonts w:ascii="Arial" w:hAnsi="Arial" w:cs="Arial"/>
                <w:sz w:val="20"/>
                <w:szCs w:val="20"/>
              </w:rPr>
              <w:t>RO to ensure all safety instructions listed below are completed / followed.</w:t>
            </w:r>
            <w:r w:rsidRPr="00354E39">
              <w:rPr>
                <w:rFonts w:ascii="Arial" w:eastAsia="PMingLiU" w:hAnsi="Arial" w:cs="Arial"/>
                <w:sz w:val="20"/>
                <w:szCs w:val="20"/>
              </w:rPr>
              <w:t xml:space="preserve"> </w:t>
            </w:r>
          </w:p>
          <w:p w14:paraId="4D2DCD64" w14:textId="45415551"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1.  Teams are to have suitable First Aid equipment, with basic means of restricting blood flow present.</w:t>
            </w:r>
          </w:p>
          <w:p w14:paraId="340E06C2" w14:textId="712D47E5" w:rsidR="008013D2" w:rsidRPr="005F29AB" w:rsidRDefault="008013D2" w:rsidP="008013D2">
            <w:pPr>
              <w:pStyle w:val="RAFormBodyText"/>
              <w:tabs>
                <w:tab w:val="clear" w:pos="170"/>
                <w:tab w:val="left" w:pos="-59"/>
              </w:tabs>
              <w:spacing w:line="240" w:lineRule="auto"/>
              <w:rPr>
                <w:sz w:val="20"/>
                <w:szCs w:val="20"/>
              </w:rPr>
            </w:pPr>
          </w:p>
        </w:tc>
      </w:tr>
      <w:tr w:rsidR="008013D2" w:rsidRPr="00634920" w14:paraId="762719B3" w14:textId="77777777" w:rsidTr="69F3AB43">
        <w:trPr>
          <w:trHeight w:val="173"/>
        </w:trPr>
        <w:tc>
          <w:tcPr>
            <w:tcW w:w="710" w:type="dxa"/>
            <w:shd w:val="clear" w:color="auto" w:fill="auto"/>
          </w:tcPr>
          <w:p w14:paraId="638D80F6" w14:textId="33E84A9A" w:rsidR="008013D2" w:rsidRPr="005F29AB" w:rsidRDefault="008013D2" w:rsidP="008013D2">
            <w:pPr>
              <w:pStyle w:val="RAFormBodyText"/>
              <w:spacing w:line="240" w:lineRule="auto"/>
              <w:rPr>
                <w:sz w:val="20"/>
                <w:szCs w:val="20"/>
              </w:rPr>
            </w:pPr>
            <w:r w:rsidRPr="005F29AB">
              <w:rPr>
                <w:sz w:val="20"/>
                <w:szCs w:val="20"/>
              </w:rPr>
              <w:t>7</w:t>
            </w:r>
          </w:p>
        </w:tc>
        <w:tc>
          <w:tcPr>
            <w:tcW w:w="2126" w:type="dxa"/>
            <w:shd w:val="clear" w:color="auto" w:fill="auto"/>
          </w:tcPr>
          <w:p w14:paraId="46994957" w14:textId="7182CF55" w:rsidR="008013D2" w:rsidRPr="005F29AB" w:rsidRDefault="008013D2" w:rsidP="008013D2">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74C55621" w14:textId="77777777" w:rsidR="002C4B2F" w:rsidRPr="00354E39" w:rsidRDefault="002C4B2F" w:rsidP="002C4B2F">
            <w:pPr>
              <w:pStyle w:val="RAFormBodyText"/>
              <w:rPr>
                <w:sz w:val="20"/>
                <w:szCs w:val="20"/>
                <w:lang w:eastAsia="en-US"/>
              </w:rPr>
            </w:pPr>
            <w:r w:rsidRPr="00354E39">
              <w:rPr>
                <w:sz w:val="20"/>
                <w:szCs w:val="20"/>
                <w:lang w:eastAsia="en-US"/>
              </w:rPr>
              <w:t xml:space="preserve">Contracting COVID 19 by Human and </w:t>
            </w:r>
            <w:r w:rsidRPr="00354E39">
              <w:rPr>
                <w:sz w:val="20"/>
                <w:szCs w:val="20"/>
                <w:lang w:eastAsia="en-US"/>
              </w:rPr>
              <w:lastRenderedPageBreak/>
              <w:t xml:space="preserve">Equipment Transfer </w:t>
            </w:r>
          </w:p>
          <w:p w14:paraId="019F5EA2" w14:textId="017EB3D3" w:rsidR="008013D2" w:rsidRPr="00354E39" w:rsidRDefault="008013D2" w:rsidP="008013D2">
            <w:pPr>
              <w:pStyle w:val="RAFormBodyText"/>
              <w:spacing w:line="240" w:lineRule="auto"/>
              <w:rPr>
                <w:sz w:val="20"/>
                <w:szCs w:val="20"/>
              </w:rPr>
            </w:pPr>
          </w:p>
        </w:tc>
        <w:tc>
          <w:tcPr>
            <w:tcW w:w="2977" w:type="dxa"/>
            <w:shd w:val="clear" w:color="auto" w:fill="auto"/>
          </w:tcPr>
          <w:p w14:paraId="3696A3AC" w14:textId="77777777" w:rsidR="002C4B2F" w:rsidRPr="00354E39" w:rsidRDefault="008013D2" w:rsidP="002C4B2F">
            <w:pPr>
              <w:pStyle w:val="RAFormBodyText"/>
              <w:rPr>
                <w:sz w:val="20"/>
                <w:szCs w:val="20"/>
              </w:rPr>
            </w:pPr>
            <w:r w:rsidRPr="00354E39">
              <w:rPr>
                <w:sz w:val="20"/>
                <w:szCs w:val="20"/>
              </w:rPr>
              <w:lastRenderedPageBreak/>
              <w:t>Military Personnel/</w:t>
            </w:r>
            <w:r w:rsidR="002C4B2F" w:rsidRPr="00354E39">
              <w:rPr>
                <w:sz w:val="20"/>
                <w:szCs w:val="20"/>
              </w:rPr>
              <w:t xml:space="preserve"> </w:t>
            </w:r>
            <w:r w:rsidRPr="00354E39">
              <w:rPr>
                <w:sz w:val="20"/>
                <w:szCs w:val="20"/>
              </w:rPr>
              <w:t>Civil Servants</w:t>
            </w:r>
            <w:r w:rsidR="002C4B2F" w:rsidRPr="00354E39">
              <w:rPr>
                <w:sz w:val="20"/>
                <w:szCs w:val="20"/>
              </w:rPr>
              <w:t xml:space="preserve"> - cross contamination in proximity or contact with </w:t>
            </w:r>
            <w:r w:rsidR="002C4B2F" w:rsidRPr="00354E39">
              <w:rPr>
                <w:sz w:val="20"/>
                <w:szCs w:val="20"/>
              </w:rPr>
              <w:lastRenderedPageBreak/>
              <w:t>infected person(s) and infected surfaces leading to either serious illness or illness</w:t>
            </w:r>
          </w:p>
          <w:p w14:paraId="59FE2007" w14:textId="4C11CA96" w:rsidR="008013D2" w:rsidRPr="00354E39" w:rsidRDefault="008013D2" w:rsidP="008013D2">
            <w:pPr>
              <w:pStyle w:val="RAFormBodyText"/>
              <w:spacing w:line="240" w:lineRule="auto"/>
              <w:rPr>
                <w:b/>
                <w:bCs/>
                <w:sz w:val="20"/>
                <w:szCs w:val="20"/>
              </w:rPr>
            </w:pPr>
          </w:p>
        </w:tc>
        <w:tc>
          <w:tcPr>
            <w:tcW w:w="2268" w:type="dxa"/>
            <w:shd w:val="clear" w:color="auto" w:fill="auto"/>
          </w:tcPr>
          <w:p w14:paraId="5AF1714F" w14:textId="7BDC2A29"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lastRenderedPageBreak/>
              <w:t xml:space="preserve">1. All personnel training or playing rugby union </w:t>
            </w:r>
            <w:r w:rsidRPr="00354E39">
              <w:rPr>
                <w:rFonts w:ascii="Arial" w:eastAsia="PMingLiU" w:hAnsi="Arial" w:cs="Arial"/>
                <w:sz w:val="20"/>
                <w:szCs w:val="20"/>
              </w:rPr>
              <w:lastRenderedPageBreak/>
              <w:t xml:space="preserve">are to ensure they have received an Army FHP briefing. </w:t>
            </w:r>
            <w:r w:rsidR="002C4B2F" w:rsidRPr="00354E39">
              <w:rPr>
                <w:rFonts w:ascii="Arial" w:eastAsia="PMingLiU" w:hAnsi="Arial" w:cs="Arial"/>
                <w:sz w:val="20"/>
                <w:szCs w:val="20"/>
              </w:rPr>
              <w:t xml:space="preserve">Confirmation is to be made by the </w:t>
            </w:r>
            <w:r w:rsidRPr="00354E39">
              <w:rPr>
                <w:rFonts w:ascii="Arial" w:eastAsia="PMingLiU" w:hAnsi="Arial" w:cs="Arial"/>
                <w:sz w:val="20"/>
                <w:szCs w:val="20"/>
              </w:rPr>
              <w:t>organising officer</w:t>
            </w:r>
            <w:r w:rsidR="002C4B2F" w:rsidRPr="00354E39">
              <w:rPr>
                <w:rFonts w:ascii="Arial" w:eastAsia="PMingLiU" w:hAnsi="Arial" w:cs="Arial"/>
                <w:sz w:val="20"/>
                <w:szCs w:val="20"/>
              </w:rPr>
              <w:t xml:space="preserve">. </w:t>
            </w:r>
          </w:p>
          <w:p w14:paraId="30023225"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2. All relevant training is to be conducted as per the latest RFU (NGB) return to play road map noting the latest relevant COVID 19 control measures. </w:t>
            </w:r>
          </w:p>
          <w:p w14:paraId="4C85895D" w14:textId="3D852FD0"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3. All participants are to ensure they adhere to all Government, NGB and Army COVID 19 control measures currently in operation. </w:t>
            </w:r>
          </w:p>
          <w:p w14:paraId="051F88B6" w14:textId="39F39F69" w:rsidR="008013D2" w:rsidRPr="00354E39" w:rsidRDefault="008013D2" w:rsidP="008013D2">
            <w:pPr>
              <w:pStyle w:val="RAFormBodyText"/>
              <w:spacing w:line="240" w:lineRule="auto"/>
              <w:rPr>
                <w:bCs/>
                <w:sz w:val="20"/>
                <w:szCs w:val="20"/>
              </w:rPr>
            </w:pPr>
          </w:p>
        </w:tc>
        <w:tc>
          <w:tcPr>
            <w:tcW w:w="992" w:type="dxa"/>
            <w:shd w:val="clear" w:color="auto" w:fill="auto"/>
          </w:tcPr>
          <w:p w14:paraId="25CC56BB" w14:textId="15465CA7" w:rsidR="008013D2" w:rsidRPr="005F29AB" w:rsidRDefault="008013D2" w:rsidP="008013D2">
            <w:pPr>
              <w:pStyle w:val="RAFormBodyText"/>
              <w:spacing w:line="240" w:lineRule="auto"/>
              <w:jc w:val="center"/>
              <w:rPr>
                <w:sz w:val="20"/>
                <w:szCs w:val="20"/>
              </w:rPr>
            </w:pPr>
            <w:r w:rsidRPr="005F29AB">
              <w:rPr>
                <w:color w:val="000000" w:themeColor="text1"/>
                <w:sz w:val="20"/>
                <w:szCs w:val="20"/>
              </w:rPr>
              <w:lastRenderedPageBreak/>
              <w:t>3</w:t>
            </w:r>
          </w:p>
        </w:tc>
        <w:tc>
          <w:tcPr>
            <w:tcW w:w="851" w:type="dxa"/>
            <w:shd w:val="clear" w:color="auto" w:fill="auto"/>
          </w:tcPr>
          <w:p w14:paraId="2B2808A5" w14:textId="475D21F3" w:rsidR="008013D2" w:rsidRPr="005F29AB" w:rsidRDefault="008013D2" w:rsidP="008013D2">
            <w:pPr>
              <w:pStyle w:val="RAFormBodyText"/>
              <w:spacing w:line="240" w:lineRule="auto"/>
              <w:jc w:val="center"/>
              <w:rPr>
                <w:sz w:val="20"/>
                <w:szCs w:val="20"/>
              </w:rPr>
            </w:pPr>
            <w:r w:rsidRPr="005F29AB">
              <w:rPr>
                <w:color w:val="000000" w:themeColor="text1"/>
                <w:sz w:val="20"/>
                <w:szCs w:val="20"/>
              </w:rPr>
              <w:t>3</w:t>
            </w:r>
          </w:p>
        </w:tc>
        <w:tc>
          <w:tcPr>
            <w:tcW w:w="850" w:type="dxa"/>
            <w:shd w:val="clear" w:color="auto" w:fill="70AD47" w:themeFill="accent6"/>
            <w:tcMar>
              <w:left w:w="0" w:type="dxa"/>
              <w:right w:w="0" w:type="dxa"/>
            </w:tcMar>
          </w:tcPr>
          <w:p w14:paraId="104A64A7" w14:textId="271AC83A" w:rsidR="008013D2" w:rsidRPr="002C4B2F" w:rsidRDefault="008013D2" w:rsidP="69F3AB43">
            <w:pPr>
              <w:pStyle w:val="RAFormBodyText"/>
              <w:spacing w:line="240" w:lineRule="auto"/>
              <w:jc w:val="center"/>
              <w:rPr>
                <w:b/>
                <w:bCs/>
                <w:sz w:val="20"/>
                <w:szCs w:val="20"/>
              </w:rPr>
            </w:pPr>
            <w:r w:rsidRPr="69F3AB43">
              <w:rPr>
                <w:b/>
                <w:bCs/>
                <w:color w:val="000000" w:themeColor="text1"/>
                <w:sz w:val="20"/>
                <w:szCs w:val="20"/>
              </w:rPr>
              <w:t>9</w:t>
            </w:r>
          </w:p>
          <w:p w14:paraId="39E06B12" w14:textId="048DB345" w:rsidR="008013D2" w:rsidRPr="002C4B2F" w:rsidRDefault="76A9CC84" w:rsidP="69F3AB43">
            <w:pPr>
              <w:pStyle w:val="RAFormBodyText"/>
              <w:spacing w:line="240" w:lineRule="auto"/>
              <w:jc w:val="center"/>
              <w:rPr>
                <w:b/>
                <w:bCs/>
                <w:color w:val="000000" w:themeColor="text1"/>
              </w:rPr>
            </w:pPr>
            <w:r w:rsidRPr="69F3AB43">
              <w:rPr>
                <w:b/>
                <w:bCs/>
                <w:color w:val="000000" w:themeColor="text1"/>
                <w:sz w:val="20"/>
                <w:szCs w:val="20"/>
              </w:rPr>
              <w:t>(Low)</w:t>
            </w:r>
          </w:p>
        </w:tc>
        <w:tc>
          <w:tcPr>
            <w:tcW w:w="2410" w:type="dxa"/>
            <w:shd w:val="clear" w:color="auto" w:fill="auto"/>
          </w:tcPr>
          <w:p w14:paraId="7178762A" w14:textId="66541F01" w:rsidR="008013D2" w:rsidRPr="002C4B2F" w:rsidRDefault="008013D2" w:rsidP="008013D2">
            <w:pPr>
              <w:pStyle w:val="RAFormBodyText"/>
              <w:spacing w:line="240" w:lineRule="auto"/>
              <w:jc w:val="center"/>
              <w:rPr>
                <w:b/>
                <w:bCs/>
                <w:sz w:val="20"/>
                <w:szCs w:val="20"/>
              </w:rPr>
            </w:pPr>
            <w:r w:rsidRPr="002C4B2F">
              <w:rPr>
                <w:b/>
                <w:bCs/>
                <w:color w:val="000000" w:themeColor="text1"/>
                <w:sz w:val="20"/>
                <w:szCs w:val="20"/>
              </w:rPr>
              <w:t>Y</w:t>
            </w:r>
            <w:r w:rsidR="002C4B2F" w:rsidRPr="002C4B2F">
              <w:rPr>
                <w:b/>
                <w:bCs/>
                <w:color w:val="000000" w:themeColor="text1"/>
                <w:sz w:val="20"/>
                <w:szCs w:val="20"/>
              </w:rPr>
              <w:t>es</w:t>
            </w:r>
          </w:p>
        </w:tc>
        <w:tc>
          <w:tcPr>
            <w:tcW w:w="1984" w:type="dxa"/>
            <w:shd w:val="clear" w:color="auto" w:fill="auto"/>
          </w:tcPr>
          <w:p w14:paraId="355A274A" w14:textId="53CBFE62" w:rsidR="008013D2" w:rsidRPr="005F29AB" w:rsidRDefault="008013D2" w:rsidP="008013D2">
            <w:pPr>
              <w:pStyle w:val="RAFormBodyText"/>
              <w:spacing w:line="240" w:lineRule="auto"/>
              <w:rPr>
                <w:sz w:val="20"/>
                <w:szCs w:val="20"/>
              </w:rPr>
            </w:pPr>
          </w:p>
        </w:tc>
        <w:tc>
          <w:tcPr>
            <w:tcW w:w="993" w:type="dxa"/>
            <w:shd w:val="clear" w:color="auto" w:fill="auto"/>
          </w:tcPr>
          <w:p w14:paraId="5EA20970" w14:textId="696BE66B" w:rsidR="008013D2" w:rsidRPr="005F29AB" w:rsidRDefault="008013D2" w:rsidP="008013D2">
            <w:pPr>
              <w:pStyle w:val="RAFormBodyText"/>
              <w:spacing w:line="240" w:lineRule="auto"/>
              <w:jc w:val="center"/>
              <w:rPr>
                <w:sz w:val="20"/>
                <w:szCs w:val="20"/>
              </w:rPr>
            </w:pPr>
          </w:p>
        </w:tc>
        <w:tc>
          <w:tcPr>
            <w:tcW w:w="992" w:type="dxa"/>
            <w:shd w:val="clear" w:color="auto" w:fill="auto"/>
          </w:tcPr>
          <w:p w14:paraId="0950F970" w14:textId="71086086" w:rsidR="008013D2" w:rsidRPr="005F29AB" w:rsidRDefault="008013D2" w:rsidP="008013D2">
            <w:pPr>
              <w:pStyle w:val="RAFormBodyText"/>
              <w:spacing w:line="240" w:lineRule="auto"/>
              <w:jc w:val="center"/>
              <w:rPr>
                <w:sz w:val="20"/>
                <w:szCs w:val="20"/>
              </w:rPr>
            </w:pPr>
          </w:p>
        </w:tc>
        <w:tc>
          <w:tcPr>
            <w:tcW w:w="850" w:type="dxa"/>
            <w:shd w:val="clear" w:color="auto" w:fill="auto"/>
          </w:tcPr>
          <w:p w14:paraId="027DF8CF" w14:textId="53EAC806" w:rsidR="008013D2" w:rsidRPr="005F29AB" w:rsidRDefault="008013D2" w:rsidP="008013D2">
            <w:pPr>
              <w:pStyle w:val="RAFormBodyText"/>
              <w:spacing w:line="240" w:lineRule="auto"/>
              <w:jc w:val="center"/>
              <w:rPr>
                <w:sz w:val="20"/>
                <w:szCs w:val="20"/>
              </w:rPr>
            </w:pPr>
          </w:p>
        </w:tc>
        <w:tc>
          <w:tcPr>
            <w:tcW w:w="2410" w:type="dxa"/>
            <w:shd w:val="clear" w:color="auto" w:fill="auto"/>
          </w:tcPr>
          <w:p w14:paraId="0527DBC1" w14:textId="65F4F4CF" w:rsidR="008013D2" w:rsidRPr="00354E39" w:rsidRDefault="008013D2" w:rsidP="008013D2">
            <w:pPr>
              <w:pStyle w:val="RAFormBodyText"/>
              <w:tabs>
                <w:tab w:val="clear" w:pos="170"/>
                <w:tab w:val="left" w:pos="-59"/>
              </w:tabs>
              <w:spacing w:line="240" w:lineRule="auto"/>
              <w:rPr>
                <w:rFonts w:eastAsia="PMingLiU"/>
                <w:sz w:val="20"/>
                <w:szCs w:val="20"/>
              </w:rPr>
            </w:pPr>
            <w:r w:rsidRPr="00354E39">
              <w:rPr>
                <w:sz w:val="20"/>
                <w:szCs w:val="20"/>
              </w:rPr>
              <w:t xml:space="preserve">Individual responsibility to ensure </w:t>
            </w:r>
            <w:r w:rsidR="002C4B2F" w:rsidRPr="00354E39">
              <w:rPr>
                <w:sz w:val="20"/>
                <w:szCs w:val="20"/>
              </w:rPr>
              <w:t xml:space="preserve">instructions listed </w:t>
            </w:r>
            <w:r w:rsidR="002C4B2F" w:rsidRPr="00354E39">
              <w:rPr>
                <w:sz w:val="20"/>
                <w:szCs w:val="20"/>
              </w:rPr>
              <w:lastRenderedPageBreak/>
              <w:t>below are completed / followed</w:t>
            </w:r>
            <w:proofErr w:type="gramStart"/>
            <w:r w:rsidR="002C4B2F" w:rsidRPr="00354E39">
              <w:rPr>
                <w:sz w:val="20"/>
                <w:szCs w:val="20"/>
              </w:rPr>
              <w:t>.</w:t>
            </w:r>
            <w:r w:rsidR="002C4B2F" w:rsidRPr="00354E39">
              <w:rPr>
                <w:rFonts w:eastAsia="PMingLiU"/>
                <w:sz w:val="20"/>
                <w:szCs w:val="20"/>
              </w:rPr>
              <w:t xml:space="preserve"> </w:t>
            </w:r>
            <w:r w:rsidRPr="00354E39">
              <w:rPr>
                <w:rFonts w:eastAsia="PMingLiU"/>
                <w:sz w:val="20"/>
                <w:szCs w:val="20"/>
              </w:rPr>
              <w:t xml:space="preserve"> </w:t>
            </w:r>
            <w:proofErr w:type="gramEnd"/>
          </w:p>
          <w:p w14:paraId="35BEDCBD" w14:textId="1F088CA1" w:rsidR="008013D2" w:rsidRPr="005F29AB" w:rsidRDefault="008013D2" w:rsidP="008013D2">
            <w:pPr>
              <w:pStyle w:val="RAFormBodyText"/>
              <w:tabs>
                <w:tab w:val="clear" w:pos="170"/>
                <w:tab w:val="left" w:pos="-59"/>
              </w:tabs>
              <w:spacing w:line="240" w:lineRule="auto"/>
              <w:rPr>
                <w:sz w:val="20"/>
                <w:szCs w:val="20"/>
              </w:rPr>
            </w:pPr>
            <w:r w:rsidRPr="005F29AB">
              <w:rPr>
                <w:rFonts w:eastAsia="PMingLiU"/>
                <w:sz w:val="20"/>
                <w:szCs w:val="20"/>
              </w:rPr>
              <w:t xml:space="preserve">1. </w:t>
            </w:r>
            <w:r>
              <w:rPr>
                <w:rFonts w:eastAsia="PMingLiU"/>
                <w:sz w:val="20"/>
                <w:szCs w:val="20"/>
              </w:rPr>
              <w:t xml:space="preserve">All ROs are to return FTP at registration to ensure safety of all participants. </w:t>
            </w:r>
            <w:r w:rsidRPr="005F29AB">
              <w:rPr>
                <w:rFonts w:eastAsia="PMingLiU"/>
                <w:sz w:val="20"/>
                <w:szCs w:val="20"/>
              </w:rPr>
              <w:t xml:space="preserve">The organising officer is to brief participants on the relevant COVID 19 NGB specific risks before the </w:t>
            </w:r>
            <w:r>
              <w:rPr>
                <w:rFonts w:eastAsia="PMingLiU"/>
                <w:sz w:val="20"/>
                <w:szCs w:val="20"/>
              </w:rPr>
              <w:t>event</w:t>
            </w:r>
            <w:r w:rsidRPr="005F29AB">
              <w:rPr>
                <w:rFonts w:eastAsia="PMingLiU"/>
                <w:sz w:val="20"/>
                <w:szCs w:val="20"/>
              </w:rPr>
              <w:t xml:space="preserve"> commences using the COVID 19 Risk Assessment</w:t>
            </w:r>
            <w:r>
              <w:rPr>
                <w:rFonts w:eastAsia="PMingLiU"/>
                <w:sz w:val="20"/>
                <w:szCs w:val="20"/>
              </w:rPr>
              <w:t>.</w:t>
            </w:r>
          </w:p>
        </w:tc>
      </w:tr>
      <w:tr w:rsidR="008013D2" w:rsidRPr="00634920" w14:paraId="3BF6A4B8" w14:textId="77777777" w:rsidTr="00A45516">
        <w:trPr>
          <w:trHeight w:val="173"/>
        </w:trPr>
        <w:tc>
          <w:tcPr>
            <w:tcW w:w="22681" w:type="dxa"/>
            <w:gridSpan w:val="14"/>
            <w:shd w:val="clear" w:color="auto" w:fill="9CC2E5" w:themeFill="accent5" w:themeFillTint="99"/>
          </w:tcPr>
          <w:p w14:paraId="0C83EBB8" w14:textId="2BCE4C97" w:rsidR="008013D2" w:rsidRPr="005F29AB" w:rsidRDefault="008013D2" w:rsidP="00A45516">
            <w:pPr>
              <w:pStyle w:val="RAFormBodyText"/>
              <w:spacing w:line="240" w:lineRule="auto"/>
              <w:rPr>
                <w:sz w:val="20"/>
                <w:szCs w:val="20"/>
              </w:rPr>
            </w:pPr>
            <w:r w:rsidRPr="69F3AB43">
              <w:rPr>
                <w:color w:val="FF0000"/>
                <w:sz w:val="20"/>
                <w:szCs w:val="20"/>
              </w:rPr>
              <w:lastRenderedPageBreak/>
              <w:t>Security Risks</w:t>
            </w:r>
            <w:r w:rsidR="00D6453F">
              <w:rPr>
                <w:color w:val="FF0000"/>
                <w:sz w:val="20"/>
                <w:szCs w:val="20"/>
              </w:rPr>
              <w:t xml:space="preserve"> – Safe Place / Practice</w:t>
            </w:r>
          </w:p>
        </w:tc>
      </w:tr>
      <w:tr w:rsidR="008013D2" w:rsidRPr="00634920" w14:paraId="58E13802" w14:textId="77777777" w:rsidTr="00F228B5">
        <w:trPr>
          <w:trHeight w:val="173"/>
        </w:trPr>
        <w:tc>
          <w:tcPr>
            <w:tcW w:w="710" w:type="dxa"/>
            <w:shd w:val="clear" w:color="auto" w:fill="auto"/>
          </w:tcPr>
          <w:p w14:paraId="001A0D80" w14:textId="708B0848" w:rsidR="008013D2" w:rsidRPr="005F29AB" w:rsidRDefault="008013D2" w:rsidP="008013D2">
            <w:pPr>
              <w:pStyle w:val="RAFormBodyText"/>
              <w:spacing w:line="240" w:lineRule="auto"/>
              <w:rPr>
                <w:sz w:val="20"/>
                <w:szCs w:val="20"/>
              </w:rPr>
            </w:pPr>
            <w:r w:rsidRPr="005F29AB">
              <w:rPr>
                <w:sz w:val="20"/>
                <w:szCs w:val="20"/>
              </w:rPr>
              <w:t>8</w:t>
            </w:r>
          </w:p>
        </w:tc>
        <w:tc>
          <w:tcPr>
            <w:tcW w:w="2126" w:type="dxa"/>
            <w:shd w:val="clear" w:color="auto" w:fill="auto"/>
          </w:tcPr>
          <w:p w14:paraId="02849523" w14:textId="20C9AADE" w:rsidR="008013D2" w:rsidRPr="005F29AB" w:rsidRDefault="008013D2" w:rsidP="008013D2">
            <w:pPr>
              <w:pStyle w:val="RAFormBodyText"/>
              <w:spacing w:line="240" w:lineRule="auto"/>
              <w:rPr>
                <w:sz w:val="20"/>
                <w:szCs w:val="20"/>
              </w:rPr>
            </w:pPr>
            <w:r w:rsidRPr="005F29AB">
              <w:rPr>
                <w:color w:val="000000" w:themeColor="text1"/>
                <w:sz w:val="20"/>
                <w:szCs w:val="20"/>
              </w:rPr>
              <w:t>Associated to Rugby Event</w:t>
            </w:r>
          </w:p>
        </w:tc>
        <w:tc>
          <w:tcPr>
            <w:tcW w:w="2268" w:type="dxa"/>
            <w:shd w:val="clear" w:color="auto" w:fill="auto"/>
          </w:tcPr>
          <w:p w14:paraId="73ACD219" w14:textId="77777777" w:rsidR="008013D2" w:rsidRPr="005F29AB" w:rsidRDefault="008013D2" w:rsidP="008013D2">
            <w:pPr>
              <w:pStyle w:val="RAFormBodyText"/>
              <w:spacing w:line="240" w:lineRule="auto"/>
              <w:rPr>
                <w:color w:val="000000" w:themeColor="text1"/>
                <w:sz w:val="20"/>
                <w:szCs w:val="20"/>
              </w:rPr>
            </w:pPr>
            <w:r w:rsidRPr="005F29AB">
              <w:rPr>
                <w:color w:val="000000" w:themeColor="text1"/>
                <w:sz w:val="20"/>
                <w:szCs w:val="20"/>
              </w:rPr>
              <w:t>Suspicious Object</w:t>
            </w:r>
          </w:p>
          <w:p w14:paraId="480505EA" w14:textId="77777777" w:rsidR="008013D2" w:rsidRPr="005F29AB" w:rsidRDefault="008013D2" w:rsidP="008013D2">
            <w:pPr>
              <w:pStyle w:val="RAFormBodyText"/>
              <w:spacing w:line="240" w:lineRule="auto"/>
              <w:rPr>
                <w:color w:val="000000" w:themeColor="text1"/>
                <w:sz w:val="20"/>
                <w:szCs w:val="20"/>
              </w:rPr>
            </w:pPr>
          </w:p>
          <w:p w14:paraId="03C0AD2A" w14:textId="77777777" w:rsidR="008013D2" w:rsidRPr="005F29AB" w:rsidRDefault="008013D2" w:rsidP="008013D2">
            <w:pPr>
              <w:pStyle w:val="RAFormBodyText"/>
              <w:spacing w:line="240" w:lineRule="auto"/>
              <w:rPr>
                <w:color w:val="000000" w:themeColor="text1"/>
                <w:sz w:val="20"/>
                <w:szCs w:val="20"/>
              </w:rPr>
            </w:pPr>
            <w:r w:rsidRPr="005F29AB">
              <w:rPr>
                <w:color w:val="000000" w:themeColor="text1"/>
                <w:sz w:val="20"/>
                <w:szCs w:val="20"/>
              </w:rPr>
              <w:t>IED</w:t>
            </w:r>
          </w:p>
          <w:p w14:paraId="11BFDEDB" w14:textId="77777777" w:rsidR="008013D2" w:rsidRPr="005F29AB" w:rsidRDefault="008013D2" w:rsidP="008013D2">
            <w:pPr>
              <w:pStyle w:val="RAFormBodyText"/>
              <w:spacing w:line="240" w:lineRule="auto"/>
              <w:rPr>
                <w:color w:val="000000" w:themeColor="text1"/>
                <w:sz w:val="20"/>
                <w:szCs w:val="20"/>
              </w:rPr>
            </w:pPr>
          </w:p>
          <w:p w14:paraId="335A0495" w14:textId="08D52CB0" w:rsidR="008013D2" w:rsidRPr="005F29AB" w:rsidRDefault="008013D2" w:rsidP="008013D2">
            <w:pPr>
              <w:pStyle w:val="RAFormBodyText"/>
              <w:spacing w:line="240" w:lineRule="auto"/>
              <w:rPr>
                <w:sz w:val="20"/>
                <w:szCs w:val="20"/>
              </w:rPr>
            </w:pPr>
            <w:r w:rsidRPr="005F29AB">
              <w:rPr>
                <w:color w:val="000000" w:themeColor="text1"/>
                <w:sz w:val="20"/>
                <w:szCs w:val="20"/>
              </w:rPr>
              <w:t>CBRN</w:t>
            </w:r>
          </w:p>
        </w:tc>
        <w:tc>
          <w:tcPr>
            <w:tcW w:w="2977" w:type="dxa"/>
            <w:shd w:val="clear" w:color="auto" w:fill="auto"/>
          </w:tcPr>
          <w:p w14:paraId="1F6E9811" w14:textId="75200718" w:rsidR="008013D2" w:rsidRPr="00354E39" w:rsidRDefault="008013D2" w:rsidP="008013D2">
            <w:pPr>
              <w:pStyle w:val="RAFormBodyText"/>
              <w:spacing w:line="240" w:lineRule="auto"/>
              <w:rPr>
                <w:b/>
                <w:bCs/>
                <w:sz w:val="20"/>
                <w:szCs w:val="20"/>
              </w:rPr>
            </w:pPr>
            <w:r w:rsidRPr="00354E39">
              <w:rPr>
                <w:sz w:val="20"/>
                <w:szCs w:val="20"/>
              </w:rPr>
              <w:t>Staff and visitors may be injured or killed by initial explosion, shrapnel or through impact of chemical attack (inhalation or skin absorption)</w:t>
            </w:r>
          </w:p>
        </w:tc>
        <w:tc>
          <w:tcPr>
            <w:tcW w:w="2268" w:type="dxa"/>
            <w:shd w:val="clear" w:color="auto" w:fill="auto"/>
          </w:tcPr>
          <w:p w14:paraId="68BD1588" w14:textId="68E7F84B" w:rsidR="008013D2" w:rsidRPr="00354E39" w:rsidRDefault="004F72FF"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1. </w:t>
            </w:r>
            <w:r w:rsidR="008013D2" w:rsidRPr="00354E39">
              <w:rPr>
                <w:rFonts w:ascii="Arial" w:eastAsia="PMingLiU" w:hAnsi="Arial" w:cs="Arial"/>
                <w:sz w:val="20"/>
                <w:szCs w:val="20"/>
              </w:rPr>
              <w:t>Op Wideawake to take place prior to event</w:t>
            </w:r>
          </w:p>
          <w:p w14:paraId="38EFFF50" w14:textId="40306F57" w:rsidR="008013D2" w:rsidRPr="00354E39" w:rsidRDefault="004F72FF"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2. </w:t>
            </w:r>
            <w:r w:rsidR="008013D2" w:rsidRPr="00354E39">
              <w:rPr>
                <w:rFonts w:ascii="Arial" w:eastAsia="PMingLiU" w:hAnsi="Arial" w:cs="Arial"/>
                <w:sz w:val="20"/>
                <w:szCs w:val="20"/>
              </w:rPr>
              <w:t xml:space="preserve">Aldershot Garrison QRF have a response plan to manage this scenario should it </w:t>
            </w:r>
            <w:r w:rsidRPr="00354E39">
              <w:rPr>
                <w:rFonts w:ascii="Arial" w:eastAsia="PMingLiU" w:hAnsi="Arial" w:cs="Arial"/>
                <w:sz w:val="20"/>
                <w:szCs w:val="20"/>
              </w:rPr>
              <w:t>occur</w:t>
            </w:r>
          </w:p>
          <w:p w14:paraId="6A227208" w14:textId="05DCEE45" w:rsidR="008013D2" w:rsidRPr="00354E39" w:rsidRDefault="004F72FF"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3. </w:t>
            </w:r>
            <w:r w:rsidR="008013D2" w:rsidRPr="00354E39">
              <w:rPr>
                <w:rFonts w:ascii="Arial" w:eastAsia="PMingLiU" w:hAnsi="Arial" w:cs="Arial"/>
                <w:sz w:val="20"/>
                <w:szCs w:val="20"/>
              </w:rPr>
              <w:t xml:space="preserve">The QRF are trained to take control of the incident until </w:t>
            </w:r>
            <w:proofErr w:type="spellStart"/>
            <w:r w:rsidR="008013D2" w:rsidRPr="00354E39">
              <w:rPr>
                <w:rFonts w:ascii="Arial" w:eastAsia="PMingLiU" w:hAnsi="Arial" w:cs="Arial"/>
                <w:sz w:val="20"/>
                <w:szCs w:val="20"/>
              </w:rPr>
              <w:t>CivPol</w:t>
            </w:r>
            <w:proofErr w:type="spellEnd"/>
            <w:r w:rsidR="008013D2" w:rsidRPr="00354E39">
              <w:rPr>
                <w:rFonts w:ascii="Arial" w:eastAsia="PMingLiU" w:hAnsi="Arial" w:cs="Arial"/>
                <w:sz w:val="20"/>
                <w:szCs w:val="20"/>
              </w:rPr>
              <w:t xml:space="preserve"> arrive on the scene</w:t>
            </w:r>
          </w:p>
          <w:p w14:paraId="467D922B" w14:textId="6006E36D" w:rsidR="008013D2" w:rsidRPr="00354E39" w:rsidRDefault="004F72FF"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4. </w:t>
            </w:r>
            <w:r w:rsidR="008013D2" w:rsidRPr="00354E39">
              <w:rPr>
                <w:rFonts w:ascii="Arial" w:eastAsia="PMingLiU" w:hAnsi="Arial" w:cs="Arial"/>
                <w:sz w:val="20"/>
                <w:szCs w:val="20"/>
              </w:rPr>
              <w:t>Aldershot Garrison CT Security Instructions explain contingencies and actions required to counter the threat</w:t>
            </w:r>
          </w:p>
          <w:p w14:paraId="5A5D5FB9" w14:textId="3A5531CC" w:rsidR="008013D2" w:rsidRPr="00354E39" w:rsidRDefault="004F72FF"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5. </w:t>
            </w:r>
            <w:r w:rsidR="008013D2" w:rsidRPr="00354E39">
              <w:rPr>
                <w:rFonts w:ascii="Arial" w:eastAsia="PMingLiU" w:hAnsi="Arial" w:cs="Arial"/>
                <w:sz w:val="20"/>
                <w:szCs w:val="20"/>
              </w:rPr>
              <w:t xml:space="preserve">Stewards and Security Staff are to be fully briefed prior to event &amp; be provided with all relevant contact numbers </w:t>
            </w:r>
            <w:proofErr w:type="spellStart"/>
            <w:r w:rsidR="008013D2" w:rsidRPr="00354E39">
              <w:rPr>
                <w:rFonts w:ascii="Arial" w:eastAsia="PMingLiU" w:hAnsi="Arial" w:cs="Arial"/>
                <w:sz w:val="20"/>
                <w:szCs w:val="20"/>
              </w:rPr>
              <w:t>inc</w:t>
            </w:r>
            <w:proofErr w:type="spellEnd"/>
            <w:r w:rsidR="008013D2" w:rsidRPr="00354E39">
              <w:rPr>
                <w:rFonts w:ascii="Arial" w:eastAsia="PMingLiU" w:hAnsi="Arial" w:cs="Arial"/>
                <w:sz w:val="20"/>
                <w:szCs w:val="20"/>
              </w:rPr>
              <w:t>:</w:t>
            </w:r>
          </w:p>
          <w:p w14:paraId="4B2E2FD2" w14:textId="77777777" w:rsidR="008013D2" w:rsidRPr="00354E39" w:rsidRDefault="008013D2" w:rsidP="008013D2">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QRF</w:t>
            </w:r>
          </w:p>
          <w:p w14:paraId="45ED6F8B" w14:textId="77777777" w:rsidR="008013D2" w:rsidRPr="00354E39" w:rsidRDefault="008013D2" w:rsidP="008013D2">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Event Lead</w:t>
            </w:r>
          </w:p>
          <w:p w14:paraId="40DD02AF" w14:textId="77777777" w:rsidR="008013D2" w:rsidRPr="00354E39" w:rsidRDefault="008013D2" w:rsidP="008013D2">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lastRenderedPageBreak/>
              <w:t>Event Security Lead</w:t>
            </w:r>
          </w:p>
          <w:p w14:paraId="79BCCF95" w14:textId="710921DE" w:rsidR="008013D2" w:rsidRPr="00354E39" w:rsidRDefault="008013D2" w:rsidP="008013D2">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Guardrooms</w:t>
            </w:r>
          </w:p>
          <w:p w14:paraId="760E4971" w14:textId="19FF63B9" w:rsidR="008013D2" w:rsidRPr="00354E39" w:rsidRDefault="004F72FF" w:rsidP="009919A0">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F</w:t>
            </w:r>
            <w:r w:rsidR="008013D2" w:rsidRPr="00354E39">
              <w:rPr>
                <w:rFonts w:ascii="Arial" w:eastAsia="PMingLiU" w:hAnsi="Arial" w:cs="Arial"/>
                <w:sz w:val="20"/>
                <w:szCs w:val="20"/>
              </w:rPr>
              <w:t>irst Aiders</w:t>
            </w:r>
            <w:r w:rsidRPr="00354E39">
              <w:rPr>
                <w:rFonts w:ascii="Arial" w:eastAsia="PMingLiU" w:hAnsi="Arial" w:cs="Arial"/>
                <w:sz w:val="20"/>
                <w:szCs w:val="20"/>
              </w:rPr>
              <w:t xml:space="preserve"> </w:t>
            </w:r>
          </w:p>
          <w:p w14:paraId="70CC96DB" w14:textId="6F00D883" w:rsidR="004F72FF" w:rsidRPr="00354E39" w:rsidRDefault="004F72FF" w:rsidP="008013D2">
            <w:pPr>
              <w:pStyle w:val="RAFormBodyText"/>
              <w:spacing w:line="240" w:lineRule="auto"/>
              <w:rPr>
                <w:bCs/>
                <w:sz w:val="20"/>
                <w:szCs w:val="20"/>
              </w:rPr>
            </w:pPr>
            <w:r w:rsidRPr="00354E39">
              <w:rPr>
                <w:rFonts w:eastAsia="PMingLiU"/>
                <w:sz w:val="20"/>
                <w:szCs w:val="20"/>
              </w:rPr>
              <w:t>6. PME submitted to 11X G2 and authorised.</w:t>
            </w:r>
          </w:p>
        </w:tc>
        <w:tc>
          <w:tcPr>
            <w:tcW w:w="992" w:type="dxa"/>
            <w:shd w:val="clear" w:color="auto" w:fill="auto"/>
          </w:tcPr>
          <w:p w14:paraId="73C44D79" w14:textId="20C91602" w:rsidR="008013D2" w:rsidRPr="005F29AB" w:rsidRDefault="008013D2" w:rsidP="008013D2">
            <w:pPr>
              <w:pStyle w:val="RAFormBodyText"/>
              <w:spacing w:line="240" w:lineRule="auto"/>
              <w:jc w:val="center"/>
              <w:rPr>
                <w:sz w:val="20"/>
                <w:szCs w:val="20"/>
              </w:rPr>
            </w:pPr>
            <w:r w:rsidRPr="005F29AB">
              <w:rPr>
                <w:color w:val="000000" w:themeColor="text1"/>
                <w:sz w:val="20"/>
                <w:szCs w:val="20"/>
              </w:rPr>
              <w:lastRenderedPageBreak/>
              <w:t>1</w:t>
            </w:r>
          </w:p>
        </w:tc>
        <w:tc>
          <w:tcPr>
            <w:tcW w:w="851" w:type="dxa"/>
            <w:shd w:val="clear" w:color="auto" w:fill="auto"/>
          </w:tcPr>
          <w:p w14:paraId="4CDD1191" w14:textId="4339EC32" w:rsidR="008013D2" w:rsidRPr="005F29AB" w:rsidRDefault="008013D2" w:rsidP="008013D2">
            <w:pPr>
              <w:pStyle w:val="RAFormBodyText"/>
              <w:spacing w:line="240" w:lineRule="auto"/>
              <w:jc w:val="center"/>
              <w:rPr>
                <w:sz w:val="20"/>
                <w:szCs w:val="20"/>
              </w:rPr>
            </w:pPr>
            <w:r>
              <w:rPr>
                <w:color w:val="000000" w:themeColor="text1"/>
                <w:sz w:val="20"/>
                <w:szCs w:val="20"/>
              </w:rPr>
              <w:t>4</w:t>
            </w:r>
          </w:p>
        </w:tc>
        <w:tc>
          <w:tcPr>
            <w:tcW w:w="850" w:type="dxa"/>
            <w:shd w:val="clear" w:color="auto" w:fill="70AD47" w:themeFill="accent6"/>
            <w:tcMar>
              <w:left w:w="0" w:type="dxa"/>
              <w:right w:w="0" w:type="dxa"/>
            </w:tcMar>
          </w:tcPr>
          <w:p w14:paraId="73858AC8" w14:textId="67356625" w:rsidR="008013D2" w:rsidRPr="004F72FF" w:rsidRDefault="008013D2" w:rsidP="69F3AB43">
            <w:pPr>
              <w:pStyle w:val="RAFormBodyText"/>
              <w:spacing w:line="240" w:lineRule="auto"/>
              <w:jc w:val="center"/>
              <w:rPr>
                <w:b/>
                <w:bCs/>
                <w:sz w:val="20"/>
                <w:szCs w:val="20"/>
              </w:rPr>
            </w:pPr>
            <w:r w:rsidRPr="004F72FF">
              <w:rPr>
                <w:b/>
                <w:bCs/>
                <w:sz w:val="20"/>
                <w:szCs w:val="20"/>
              </w:rPr>
              <w:t xml:space="preserve"> </w:t>
            </w:r>
            <w:r w:rsidR="00F35F76">
              <w:rPr>
                <w:b/>
                <w:bCs/>
                <w:sz w:val="20"/>
                <w:szCs w:val="20"/>
                <w:shd w:val="clear" w:color="auto" w:fill="92D050"/>
              </w:rPr>
              <w:t>4</w:t>
            </w:r>
          </w:p>
          <w:p w14:paraId="57F7D632" w14:textId="4079E10A" w:rsidR="008013D2" w:rsidRPr="004F72FF" w:rsidRDefault="67F89D68" w:rsidP="69F3AB43">
            <w:pPr>
              <w:pStyle w:val="RAFormBodyText"/>
              <w:spacing w:line="240" w:lineRule="auto"/>
              <w:jc w:val="center"/>
              <w:rPr>
                <w:b/>
                <w:bCs/>
              </w:rPr>
            </w:pPr>
            <w:r w:rsidRPr="69F3AB43">
              <w:rPr>
                <w:b/>
                <w:bCs/>
                <w:sz w:val="20"/>
                <w:szCs w:val="20"/>
              </w:rPr>
              <w:t>(V Low)</w:t>
            </w:r>
          </w:p>
        </w:tc>
        <w:tc>
          <w:tcPr>
            <w:tcW w:w="2410" w:type="dxa"/>
            <w:shd w:val="clear" w:color="auto" w:fill="auto"/>
          </w:tcPr>
          <w:p w14:paraId="59E112EE" w14:textId="5A580CD4" w:rsidR="008013D2" w:rsidRPr="004F72FF" w:rsidRDefault="008013D2" w:rsidP="008013D2">
            <w:pPr>
              <w:pStyle w:val="RAFormBodyText"/>
              <w:spacing w:line="240" w:lineRule="auto"/>
              <w:jc w:val="center"/>
              <w:rPr>
                <w:b/>
                <w:bCs/>
                <w:sz w:val="20"/>
                <w:szCs w:val="20"/>
              </w:rPr>
            </w:pPr>
            <w:r w:rsidRPr="004F72FF">
              <w:rPr>
                <w:b/>
                <w:bCs/>
                <w:color w:val="000000" w:themeColor="text1"/>
                <w:sz w:val="20"/>
                <w:szCs w:val="20"/>
              </w:rPr>
              <w:t>Y</w:t>
            </w:r>
            <w:r w:rsidR="004F72FF" w:rsidRPr="004F72FF">
              <w:rPr>
                <w:b/>
                <w:bCs/>
                <w:color w:val="000000" w:themeColor="text1"/>
                <w:sz w:val="20"/>
                <w:szCs w:val="20"/>
              </w:rPr>
              <w:t>es</w:t>
            </w:r>
          </w:p>
        </w:tc>
        <w:tc>
          <w:tcPr>
            <w:tcW w:w="1984" w:type="dxa"/>
            <w:shd w:val="clear" w:color="auto" w:fill="auto"/>
          </w:tcPr>
          <w:p w14:paraId="2AA01B57" w14:textId="6ACDB3EE" w:rsidR="008013D2" w:rsidRPr="005F29AB" w:rsidRDefault="008013D2" w:rsidP="008013D2">
            <w:pPr>
              <w:pStyle w:val="RAFormBodyText"/>
              <w:spacing w:line="240" w:lineRule="auto"/>
              <w:rPr>
                <w:sz w:val="20"/>
                <w:szCs w:val="20"/>
              </w:rPr>
            </w:pPr>
          </w:p>
        </w:tc>
        <w:tc>
          <w:tcPr>
            <w:tcW w:w="993" w:type="dxa"/>
            <w:shd w:val="clear" w:color="auto" w:fill="auto"/>
          </w:tcPr>
          <w:p w14:paraId="5B459B24" w14:textId="4709B812" w:rsidR="008013D2" w:rsidRPr="005F29AB" w:rsidRDefault="008013D2" w:rsidP="008013D2">
            <w:pPr>
              <w:pStyle w:val="RAFormBodyText"/>
              <w:spacing w:line="240" w:lineRule="auto"/>
              <w:jc w:val="center"/>
              <w:rPr>
                <w:sz w:val="20"/>
                <w:szCs w:val="20"/>
              </w:rPr>
            </w:pPr>
          </w:p>
        </w:tc>
        <w:tc>
          <w:tcPr>
            <w:tcW w:w="992" w:type="dxa"/>
            <w:shd w:val="clear" w:color="auto" w:fill="auto"/>
          </w:tcPr>
          <w:p w14:paraId="185D994F" w14:textId="0EAABC62" w:rsidR="008013D2" w:rsidRPr="005F29AB" w:rsidRDefault="008013D2" w:rsidP="008013D2">
            <w:pPr>
              <w:pStyle w:val="RAFormBodyText"/>
              <w:spacing w:line="240" w:lineRule="auto"/>
              <w:jc w:val="center"/>
              <w:rPr>
                <w:sz w:val="20"/>
                <w:szCs w:val="20"/>
              </w:rPr>
            </w:pPr>
          </w:p>
        </w:tc>
        <w:tc>
          <w:tcPr>
            <w:tcW w:w="850" w:type="dxa"/>
            <w:shd w:val="clear" w:color="auto" w:fill="auto"/>
          </w:tcPr>
          <w:p w14:paraId="59CF2E62" w14:textId="407975D8" w:rsidR="008013D2" w:rsidRPr="005F29AB" w:rsidRDefault="008013D2" w:rsidP="008013D2">
            <w:pPr>
              <w:pStyle w:val="RAFormBodyText"/>
              <w:spacing w:line="240" w:lineRule="auto"/>
              <w:jc w:val="center"/>
              <w:rPr>
                <w:sz w:val="20"/>
                <w:szCs w:val="20"/>
              </w:rPr>
            </w:pPr>
          </w:p>
        </w:tc>
        <w:tc>
          <w:tcPr>
            <w:tcW w:w="2410" w:type="dxa"/>
            <w:shd w:val="clear" w:color="auto" w:fill="auto"/>
          </w:tcPr>
          <w:p w14:paraId="50ABC1D5" w14:textId="6B9BBD4E"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1. Suspicious Object to be reported to Stewards or Control Point</w:t>
            </w:r>
            <w:r w:rsidR="00701684">
              <w:rPr>
                <w:rFonts w:ascii="Arial" w:eastAsia="PMingLiU" w:hAnsi="Arial" w:cs="Arial"/>
                <w:sz w:val="20"/>
                <w:szCs w:val="20"/>
              </w:rPr>
              <w:t xml:space="preserve"> (Event Safety Officer)</w:t>
            </w:r>
            <w:r w:rsidRPr="00354E39">
              <w:rPr>
                <w:rFonts w:ascii="Arial" w:eastAsia="PMingLiU" w:hAnsi="Arial" w:cs="Arial"/>
                <w:sz w:val="20"/>
                <w:szCs w:val="20"/>
              </w:rPr>
              <w:t xml:space="preserve"> </w:t>
            </w:r>
          </w:p>
          <w:p w14:paraId="6837DD7F" w14:textId="081FC11C"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2. Security Staff /Stewards to move people away from suspected danger using evacuation directions provided </w:t>
            </w:r>
            <w:r w:rsidR="005B5252">
              <w:rPr>
                <w:rFonts w:ascii="Arial" w:eastAsia="PMingLiU" w:hAnsi="Arial" w:cs="Arial"/>
                <w:sz w:val="20"/>
                <w:szCs w:val="20"/>
              </w:rPr>
              <w:t>in the EAP</w:t>
            </w:r>
            <w:r w:rsidR="00BD267B">
              <w:rPr>
                <w:rFonts w:ascii="Arial" w:eastAsia="PMingLiU" w:hAnsi="Arial" w:cs="Arial"/>
                <w:sz w:val="20"/>
                <w:szCs w:val="20"/>
              </w:rPr>
              <w:t>.</w:t>
            </w:r>
          </w:p>
          <w:p w14:paraId="4239382A"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w:t>
            </w:r>
            <w:proofErr w:type="gramStart"/>
            <w:r w:rsidRPr="00354E39">
              <w:rPr>
                <w:rFonts w:ascii="Arial" w:eastAsia="PMingLiU" w:hAnsi="Arial" w:cs="Arial"/>
                <w:sz w:val="20"/>
                <w:szCs w:val="20"/>
              </w:rPr>
              <w:t>staff</w:t>
            </w:r>
            <w:proofErr w:type="gramEnd"/>
            <w:r w:rsidRPr="00354E39">
              <w:rPr>
                <w:rFonts w:ascii="Arial" w:eastAsia="PMingLiU" w:hAnsi="Arial" w:cs="Arial"/>
                <w:sz w:val="20"/>
                <w:szCs w:val="20"/>
              </w:rPr>
              <w:t xml:space="preserve"> should take time to identify any disabled or vulnerable persons during the event as they may require assistance in an evacuation)</w:t>
            </w:r>
          </w:p>
          <w:p w14:paraId="282C73BC"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3. QRF to be contacted by radio/phone</w:t>
            </w:r>
          </w:p>
          <w:p w14:paraId="4C60A9EB"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4. </w:t>
            </w:r>
            <w:proofErr w:type="spellStart"/>
            <w:r w:rsidRPr="00354E39">
              <w:rPr>
                <w:rFonts w:ascii="Arial" w:eastAsia="PMingLiU" w:hAnsi="Arial" w:cs="Arial"/>
                <w:sz w:val="20"/>
                <w:szCs w:val="20"/>
              </w:rPr>
              <w:t>CivPol</w:t>
            </w:r>
            <w:proofErr w:type="spellEnd"/>
            <w:r w:rsidRPr="00354E39">
              <w:rPr>
                <w:rFonts w:ascii="Arial" w:eastAsia="PMingLiU" w:hAnsi="Arial" w:cs="Arial"/>
                <w:sz w:val="20"/>
                <w:szCs w:val="20"/>
              </w:rPr>
              <w:t xml:space="preserve"> to be contacted via phone</w:t>
            </w:r>
          </w:p>
          <w:p w14:paraId="3363862C"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5. </w:t>
            </w:r>
            <w:proofErr w:type="spellStart"/>
            <w:r w:rsidRPr="00354E39">
              <w:rPr>
                <w:rFonts w:ascii="Arial" w:eastAsia="PMingLiU" w:hAnsi="Arial" w:cs="Arial"/>
                <w:sz w:val="20"/>
                <w:szCs w:val="20"/>
              </w:rPr>
              <w:t>Tannoy</w:t>
            </w:r>
            <w:proofErr w:type="spellEnd"/>
            <w:r w:rsidRPr="00354E39">
              <w:rPr>
                <w:rFonts w:ascii="Arial" w:eastAsia="PMingLiU" w:hAnsi="Arial" w:cs="Arial"/>
                <w:sz w:val="20"/>
                <w:szCs w:val="20"/>
              </w:rPr>
              <w:t xml:space="preserve"> announcement to be made</w:t>
            </w:r>
          </w:p>
          <w:p w14:paraId="0C1F0BBF"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lastRenderedPageBreak/>
              <w:t>6. Guardrooms to be contacted by radio/phone</w:t>
            </w:r>
          </w:p>
          <w:p w14:paraId="7C3358C3" w14:textId="7EF11274" w:rsidR="008013D2" w:rsidRPr="00354E39" w:rsidRDefault="008013D2" w:rsidP="008013D2">
            <w:pPr>
              <w:pStyle w:val="RAFormBodyText"/>
              <w:tabs>
                <w:tab w:val="clear" w:pos="170"/>
                <w:tab w:val="left" w:pos="-59"/>
              </w:tabs>
              <w:spacing w:line="240" w:lineRule="auto"/>
              <w:rPr>
                <w:sz w:val="20"/>
                <w:szCs w:val="20"/>
              </w:rPr>
            </w:pPr>
            <w:r w:rsidRPr="00354E39">
              <w:rPr>
                <w:rFonts w:eastAsia="PMingLiU"/>
                <w:sz w:val="20"/>
                <w:szCs w:val="20"/>
              </w:rPr>
              <w:t>If required – and if safe to do so - Security Staff/</w:t>
            </w:r>
            <w:r w:rsidR="004F72FF" w:rsidRPr="00354E39">
              <w:rPr>
                <w:rFonts w:eastAsia="PMingLiU"/>
                <w:sz w:val="20"/>
                <w:szCs w:val="20"/>
              </w:rPr>
              <w:t xml:space="preserve"> </w:t>
            </w:r>
            <w:r w:rsidRPr="00354E39">
              <w:rPr>
                <w:rFonts w:eastAsia="PMingLiU"/>
                <w:sz w:val="20"/>
                <w:szCs w:val="20"/>
              </w:rPr>
              <w:t>Stewards are to ensure that identified First-Aiders get to where they are needed</w:t>
            </w:r>
          </w:p>
        </w:tc>
      </w:tr>
      <w:tr w:rsidR="004F72FF" w:rsidRPr="00634920" w14:paraId="5BC87DBD" w14:textId="77777777" w:rsidTr="69F3AB43">
        <w:trPr>
          <w:trHeight w:val="173"/>
        </w:trPr>
        <w:tc>
          <w:tcPr>
            <w:tcW w:w="710" w:type="dxa"/>
            <w:shd w:val="clear" w:color="auto" w:fill="auto"/>
          </w:tcPr>
          <w:p w14:paraId="532E98A4" w14:textId="4B642C0E" w:rsidR="004F72FF" w:rsidRPr="005F29AB" w:rsidRDefault="004F72FF" w:rsidP="004F72FF">
            <w:pPr>
              <w:pStyle w:val="RAFormBodyText"/>
              <w:spacing w:line="240" w:lineRule="auto"/>
              <w:rPr>
                <w:sz w:val="20"/>
                <w:szCs w:val="20"/>
              </w:rPr>
            </w:pPr>
            <w:r w:rsidRPr="005F29AB">
              <w:rPr>
                <w:sz w:val="20"/>
                <w:szCs w:val="20"/>
              </w:rPr>
              <w:lastRenderedPageBreak/>
              <w:t>9</w:t>
            </w:r>
          </w:p>
        </w:tc>
        <w:tc>
          <w:tcPr>
            <w:tcW w:w="2126" w:type="dxa"/>
            <w:shd w:val="clear" w:color="auto" w:fill="auto"/>
          </w:tcPr>
          <w:p w14:paraId="3DA2A558" w14:textId="5CFAEB54" w:rsidR="004F72FF" w:rsidRPr="005F29AB" w:rsidRDefault="004F72FF" w:rsidP="004F72FF">
            <w:pPr>
              <w:pStyle w:val="RAFormBodyText"/>
              <w:spacing w:line="240" w:lineRule="auto"/>
              <w:rPr>
                <w:sz w:val="20"/>
                <w:szCs w:val="20"/>
              </w:rPr>
            </w:pPr>
            <w:r w:rsidRPr="005F29AB">
              <w:rPr>
                <w:color w:val="000000" w:themeColor="text1"/>
                <w:sz w:val="20"/>
                <w:szCs w:val="20"/>
              </w:rPr>
              <w:t>Associated to Rugby Event</w:t>
            </w:r>
          </w:p>
        </w:tc>
        <w:tc>
          <w:tcPr>
            <w:tcW w:w="2268" w:type="dxa"/>
            <w:shd w:val="clear" w:color="auto" w:fill="auto"/>
          </w:tcPr>
          <w:p w14:paraId="2122D1FB"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Standoff Attack (Sniper/ Mortar)</w:t>
            </w:r>
          </w:p>
          <w:p w14:paraId="23ADEBAD" w14:textId="1CC50480" w:rsidR="004F72FF" w:rsidRPr="005F29AB" w:rsidRDefault="004F72FF" w:rsidP="004F72FF">
            <w:pPr>
              <w:pStyle w:val="RAFormBodyText"/>
              <w:spacing w:line="240" w:lineRule="auto"/>
              <w:rPr>
                <w:sz w:val="20"/>
                <w:szCs w:val="20"/>
              </w:rPr>
            </w:pPr>
            <w:r w:rsidRPr="005F29AB">
              <w:rPr>
                <w:sz w:val="20"/>
                <w:szCs w:val="20"/>
              </w:rPr>
              <w:t>Drone</w:t>
            </w:r>
          </w:p>
        </w:tc>
        <w:tc>
          <w:tcPr>
            <w:tcW w:w="2977" w:type="dxa"/>
            <w:shd w:val="clear" w:color="auto" w:fill="auto"/>
          </w:tcPr>
          <w:p w14:paraId="4D4A5779"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Staff and visitors may be injured or killed by initial explosion, shrapnel or by being shot</w:t>
            </w:r>
          </w:p>
          <w:p w14:paraId="623702FE" w14:textId="77777777" w:rsidR="004F72FF" w:rsidRPr="005F29AB" w:rsidRDefault="004F72FF" w:rsidP="004F72FF">
            <w:pPr>
              <w:pStyle w:val="RAFormBodyText"/>
              <w:spacing w:line="240" w:lineRule="auto"/>
              <w:rPr>
                <w:b/>
                <w:bCs/>
                <w:sz w:val="20"/>
                <w:szCs w:val="20"/>
              </w:rPr>
            </w:pPr>
          </w:p>
        </w:tc>
        <w:tc>
          <w:tcPr>
            <w:tcW w:w="2268" w:type="dxa"/>
            <w:shd w:val="clear" w:color="auto" w:fill="auto"/>
          </w:tcPr>
          <w:p w14:paraId="04081EB7" w14:textId="77777777" w:rsidR="004F72FF" w:rsidRPr="005F29AB" w:rsidRDefault="004F72FF" w:rsidP="004F72FF">
            <w:pPr>
              <w:spacing w:line="240" w:lineRule="auto"/>
              <w:rPr>
                <w:rFonts w:ascii="Arial" w:eastAsia="PMingLiU" w:hAnsi="Arial" w:cs="Arial"/>
                <w:sz w:val="20"/>
                <w:szCs w:val="20"/>
              </w:rPr>
            </w:pPr>
            <w:r>
              <w:rPr>
                <w:rFonts w:ascii="Arial" w:eastAsia="PMingLiU" w:hAnsi="Arial" w:cs="Arial"/>
                <w:sz w:val="20"/>
                <w:szCs w:val="20"/>
              </w:rPr>
              <w:t xml:space="preserve">1. </w:t>
            </w:r>
            <w:r w:rsidRPr="005F29AB">
              <w:rPr>
                <w:rFonts w:ascii="Arial" w:eastAsia="PMingLiU" w:hAnsi="Arial" w:cs="Arial"/>
                <w:sz w:val="20"/>
                <w:szCs w:val="20"/>
              </w:rPr>
              <w:t>Op Wideawake to take place prior to event</w:t>
            </w:r>
          </w:p>
          <w:p w14:paraId="468EF313" w14:textId="77777777" w:rsidR="004F72FF" w:rsidRPr="005F29AB" w:rsidRDefault="004F72FF" w:rsidP="004F72FF">
            <w:pPr>
              <w:spacing w:line="240" w:lineRule="auto"/>
              <w:rPr>
                <w:rFonts w:ascii="Arial" w:eastAsia="PMingLiU" w:hAnsi="Arial" w:cs="Arial"/>
                <w:sz w:val="20"/>
                <w:szCs w:val="20"/>
              </w:rPr>
            </w:pPr>
            <w:r>
              <w:rPr>
                <w:rFonts w:ascii="Arial" w:eastAsia="PMingLiU" w:hAnsi="Arial" w:cs="Arial"/>
                <w:sz w:val="20"/>
                <w:szCs w:val="20"/>
              </w:rPr>
              <w:t xml:space="preserve">2. </w:t>
            </w:r>
            <w:r w:rsidRPr="005F29AB">
              <w:rPr>
                <w:rFonts w:ascii="Arial" w:eastAsia="PMingLiU" w:hAnsi="Arial" w:cs="Arial"/>
                <w:sz w:val="20"/>
                <w:szCs w:val="20"/>
              </w:rPr>
              <w:t xml:space="preserve">Aldershot Garrison QRF have a response plan to manage this scenario should it </w:t>
            </w:r>
            <w:r>
              <w:rPr>
                <w:rFonts w:ascii="Arial" w:eastAsia="PMingLiU" w:hAnsi="Arial" w:cs="Arial"/>
                <w:sz w:val="20"/>
                <w:szCs w:val="20"/>
              </w:rPr>
              <w:t>occur</w:t>
            </w:r>
          </w:p>
          <w:p w14:paraId="750FFA43" w14:textId="77777777" w:rsidR="004F72FF" w:rsidRPr="005F29AB" w:rsidRDefault="004F72FF" w:rsidP="004F72FF">
            <w:pPr>
              <w:spacing w:line="240" w:lineRule="auto"/>
              <w:rPr>
                <w:rFonts w:ascii="Arial" w:eastAsia="PMingLiU" w:hAnsi="Arial" w:cs="Arial"/>
                <w:sz w:val="20"/>
                <w:szCs w:val="20"/>
              </w:rPr>
            </w:pPr>
            <w:r>
              <w:rPr>
                <w:rFonts w:ascii="Arial" w:eastAsia="PMingLiU" w:hAnsi="Arial" w:cs="Arial"/>
                <w:sz w:val="20"/>
                <w:szCs w:val="20"/>
              </w:rPr>
              <w:t xml:space="preserve">3. </w:t>
            </w:r>
            <w:r w:rsidRPr="005F29AB">
              <w:rPr>
                <w:rFonts w:ascii="Arial" w:eastAsia="PMingLiU" w:hAnsi="Arial" w:cs="Arial"/>
                <w:sz w:val="20"/>
                <w:szCs w:val="20"/>
              </w:rPr>
              <w:t xml:space="preserve">The QRF are trained to take control of the incident until </w:t>
            </w:r>
            <w:proofErr w:type="spellStart"/>
            <w:r w:rsidRPr="005F29AB">
              <w:rPr>
                <w:rFonts w:ascii="Arial" w:eastAsia="PMingLiU" w:hAnsi="Arial" w:cs="Arial"/>
                <w:sz w:val="20"/>
                <w:szCs w:val="20"/>
              </w:rPr>
              <w:t>CivPol</w:t>
            </w:r>
            <w:proofErr w:type="spellEnd"/>
            <w:r w:rsidRPr="005F29AB">
              <w:rPr>
                <w:rFonts w:ascii="Arial" w:eastAsia="PMingLiU" w:hAnsi="Arial" w:cs="Arial"/>
                <w:sz w:val="20"/>
                <w:szCs w:val="20"/>
              </w:rPr>
              <w:t xml:space="preserve"> arrive on the scene</w:t>
            </w:r>
          </w:p>
          <w:p w14:paraId="0100DECB" w14:textId="77777777" w:rsidR="004F72FF" w:rsidRPr="005F29AB" w:rsidRDefault="004F72FF" w:rsidP="004F72FF">
            <w:pPr>
              <w:spacing w:line="240" w:lineRule="auto"/>
              <w:rPr>
                <w:rFonts w:ascii="Arial" w:eastAsia="PMingLiU" w:hAnsi="Arial" w:cs="Arial"/>
                <w:sz w:val="20"/>
                <w:szCs w:val="20"/>
              </w:rPr>
            </w:pPr>
            <w:r>
              <w:rPr>
                <w:rFonts w:ascii="Arial" w:eastAsia="PMingLiU" w:hAnsi="Arial" w:cs="Arial"/>
                <w:sz w:val="20"/>
                <w:szCs w:val="20"/>
              </w:rPr>
              <w:t xml:space="preserve">4. </w:t>
            </w:r>
            <w:r w:rsidRPr="005F29AB">
              <w:rPr>
                <w:rFonts w:ascii="Arial" w:eastAsia="PMingLiU" w:hAnsi="Arial" w:cs="Arial"/>
                <w:sz w:val="20"/>
                <w:szCs w:val="20"/>
              </w:rPr>
              <w:t>Aldershot Garrison CT Security Instructions explain contingencies and actions required to counter the threat</w:t>
            </w:r>
          </w:p>
          <w:p w14:paraId="196FCE5E" w14:textId="77777777" w:rsidR="004F72FF" w:rsidRPr="00354E39" w:rsidRDefault="004F72FF" w:rsidP="004F72FF">
            <w:pPr>
              <w:spacing w:line="240" w:lineRule="auto"/>
              <w:rPr>
                <w:rFonts w:ascii="Arial" w:eastAsia="PMingLiU" w:hAnsi="Arial" w:cs="Arial"/>
                <w:sz w:val="20"/>
                <w:szCs w:val="20"/>
              </w:rPr>
            </w:pPr>
            <w:r>
              <w:rPr>
                <w:rFonts w:ascii="Arial" w:eastAsia="PMingLiU" w:hAnsi="Arial" w:cs="Arial"/>
                <w:sz w:val="20"/>
                <w:szCs w:val="20"/>
              </w:rPr>
              <w:t>5</w:t>
            </w:r>
            <w:r w:rsidRPr="00354E39">
              <w:rPr>
                <w:rFonts w:ascii="Arial" w:eastAsia="PMingLiU" w:hAnsi="Arial" w:cs="Arial"/>
                <w:sz w:val="20"/>
                <w:szCs w:val="20"/>
              </w:rPr>
              <w:t xml:space="preserve">. Stewards and Security Staff are to be fully briefed prior to event &amp; be provided with all relevant contact numbers </w:t>
            </w:r>
            <w:proofErr w:type="spellStart"/>
            <w:r w:rsidRPr="00354E39">
              <w:rPr>
                <w:rFonts w:ascii="Arial" w:eastAsia="PMingLiU" w:hAnsi="Arial" w:cs="Arial"/>
                <w:sz w:val="20"/>
                <w:szCs w:val="20"/>
              </w:rPr>
              <w:t>inc</w:t>
            </w:r>
            <w:proofErr w:type="spellEnd"/>
            <w:r w:rsidRPr="00354E39">
              <w:rPr>
                <w:rFonts w:ascii="Arial" w:eastAsia="PMingLiU" w:hAnsi="Arial" w:cs="Arial"/>
                <w:sz w:val="20"/>
                <w:szCs w:val="20"/>
              </w:rPr>
              <w:t>:</w:t>
            </w:r>
          </w:p>
          <w:p w14:paraId="714C9D99" w14:textId="77777777" w:rsidR="004F72FF" w:rsidRPr="00354E39" w:rsidRDefault="004F72FF" w:rsidP="004F72FF">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QRF</w:t>
            </w:r>
          </w:p>
          <w:p w14:paraId="2346FDCB" w14:textId="77777777" w:rsidR="004F72FF" w:rsidRPr="00354E39" w:rsidRDefault="004F72FF" w:rsidP="004F72FF">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Event Lead</w:t>
            </w:r>
          </w:p>
          <w:p w14:paraId="758312B5" w14:textId="77777777" w:rsidR="004F72FF" w:rsidRPr="00354E39" w:rsidRDefault="004F72FF" w:rsidP="004F72FF">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Event Security Lead</w:t>
            </w:r>
          </w:p>
          <w:p w14:paraId="4071B246" w14:textId="77777777" w:rsidR="004F72FF" w:rsidRPr="00354E39" w:rsidRDefault="004F72FF" w:rsidP="004F72FF">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Guardrooms</w:t>
            </w:r>
          </w:p>
          <w:p w14:paraId="64D0FF78" w14:textId="77777777" w:rsidR="004F72FF" w:rsidRPr="00354E39" w:rsidRDefault="004F72FF" w:rsidP="004F72FF">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 xml:space="preserve">First Aiders </w:t>
            </w:r>
          </w:p>
          <w:p w14:paraId="737ABE7C" w14:textId="40E588D8" w:rsidR="004F72FF" w:rsidRPr="004F72FF" w:rsidRDefault="004F72FF" w:rsidP="004F72FF">
            <w:pPr>
              <w:spacing w:line="240" w:lineRule="auto"/>
              <w:rPr>
                <w:rFonts w:ascii="Arial" w:hAnsi="Arial" w:cs="Arial"/>
                <w:bCs/>
                <w:sz w:val="20"/>
                <w:szCs w:val="20"/>
              </w:rPr>
            </w:pPr>
            <w:r w:rsidRPr="00354E39">
              <w:rPr>
                <w:rFonts w:ascii="Arial" w:eastAsia="PMingLiU" w:hAnsi="Arial" w:cs="Arial"/>
                <w:sz w:val="20"/>
                <w:szCs w:val="20"/>
              </w:rPr>
              <w:t>6. PME submitted to 11X G2 and authorised.</w:t>
            </w:r>
          </w:p>
        </w:tc>
        <w:tc>
          <w:tcPr>
            <w:tcW w:w="992" w:type="dxa"/>
            <w:shd w:val="clear" w:color="auto" w:fill="auto"/>
          </w:tcPr>
          <w:p w14:paraId="46EA90AF" w14:textId="58B40E0C" w:rsidR="004F72FF" w:rsidRPr="005F29AB" w:rsidRDefault="004F72FF" w:rsidP="004F72FF">
            <w:pPr>
              <w:pStyle w:val="RAFormBodyText"/>
              <w:spacing w:line="240" w:lineRule="auto"/>
              <w:jc w:val="center"/>
              <w:rPr>
                <w:sz w:val="20"/>
                <w:szCs w:val="20"/>
              </w:rPr>
            </w:pPr>
            <w:r w:rsidRPr="005F29AB">
              <w:rPr>
                <w:color w:val="000000" w:themeColor="text1"/>
                <w:sz w:val="20"/>
                <w:szCs w:val="20"/>
              </w:rPr>
              <w:t>1</w:t>
            </w:r>
          </w:p>
        </w:tc>
        <w:tc>
          <w:tcPr>
            <w:tcW w:w="851" w:type="dxa"/>
            <w:shd w:val="clear" w:color="auto" w:fill="auto"/>
          </w:tcPr>
          <w:p w14:paraId="2FBD6A4F" w14:textId="05C80039" w:rsidR="004F72FF" w:rsidRPr="005F29AB" w:rsidRDefault="004F72FF" w:rsidP="004F72FF">
            <w:pPr>
              <w:pStyle w:val="RAFormBodyText"/>
              <w:spacing w:line="240" w:lineRule="auto"/>
              <w:jc w:val="center"/>
              <w:rPr>
                <w:sz w:val="20"/>
                <w:szCs w:val="20"/>
              </w:rPr>
            </w:pPr>
            <w:r>
              <w:rPr>
                <w:color w:val="000000" w:themeColor="text1"/>
                <w:sz w:val="20"/>
                <w:szCs w:val="20"/>
              </w:rPr>
              <w:t>4</w:t>
            </w:r>
          </w:p>
        </w:tc>
        <w:tc>
          <w:tcPr>
            <w:tcW w:w="850" w:type="dxa"/>
            <w:shd w:val="clear" w:color="auto" w:fill="70AD47" w:themeFill="accent6"/>
            <w:tcMar>
              <w:left w:w="0" w:type="dxa"/>
              <w:right w:w="0" w:type="dxa"/>
            </w:tcMar>
          </w:tcPr>
          <w:p w14:paraId="0407A6DA" w14:textId="249B0FCA" w:rsidR="004F72FF" w:rsidRPr="004F72FF" w:rsidRDefault="004F72FF" w:rsidP="69F3AB43">
            <w:pPr>
              <w:pStyle w:val="RAFormBodyText"/>
              <w:spacing w:line="240" w:lineRule="auto"/>
              <w:jc w:val="center"/>
              <w:rPr>
                <w:b/>
                <w:bCs/>
                <w:sz w:val="20"/>
                <w:szCs w:val="20"/>
              </w:rPr>
            </w:pPr>
            <w:r w:rsidRPr="69F3AB43">
              <w:rPr>
                <w:b/>
                <w:bCs/>
                <w:color w:val="000000" w:themeColor="text1"/>
                <w:sz w:val="20"/>
                <w:szCs w:val="20"/>
              </w:rPr>
              <w:t>4</w:t>
            </w:r>
          </w:p>
          <w:p w14:paraId="10A41F49" w14:textId="7080D634" w:rsidR="004F72FF" w:rsidRPr="004F72FF" w:rsidRDefault="2CAABD5B" w:rsidP="69F3AB43">
            <w:pPr>
              <w:pStyle w:val="RAFormBodyText"/>
              <w:spacing w:line="240" w:lineRule="auto"/>
              <w:jc w:val="center"/>
              <w:rPr>
                <w:b/>
                <w:bCs/>
                <w:color w:val="000000" w:themeColor="text1"/>
              </w:rPr>
            </w:pPr>
            <w:r w:rsidRPr="69F3AB43">
              <w:rPr>
                <w:b/>
                <w:bCs/>
                <w:color w:val="000000" w:themeColor="text1"/>
                <w:sz w:val="20"/>
                <w:szCs w:val="20"/>
              </w:rPr>
              <w:t>(Low)</w:t>
            </w:r>
          </w:p>
        </w:tc>
        <w:tc>
          <w:tcPr>
            <w:tcW w:w="2410" w:type="dxa"/>
            <w:shd w:val="clear" w:color="auto" w:fill="auto"/>
          </w:tcPr>
          <w:p w14:paraId="0350EB0C" w14:textId="0B467D76" w:rsidR="004F72FF" w:rsidRPr="004F72FF" w:rsidRDefault="004F72FF" w:rsidP="004F72FF">
            <w:pPr>
              <w:pStyle w:val="RAFormBodyText"/>
              <w:spacing w:line="240" w:lineRule="auto"/>
              <w:jc w:val="center"/>
              <w:rPr>
                <w:b/>
                <w:bCs/>
                <w:sz w:val="20"/>
                <w:szCs w:val="20"/>
              </w:rPr>
            </w:pPr>
            <w:r w:rsidRPr="004F72FF">
              <w:rPr>
                <w:b/>
                <w:bCs/>
                <w:color w:val="000000" w:themeColor="text1"/>
                <w:sz w:val="20"/>
                <w:szCs w:val="20"/>
              </w:rPr>
              <w:t>Yes</w:t>
            </w:r>
          </w:p>
        </w:tc>
        <w:tc>
          <w:tcPr>
            <w:tcW w:w="1984" w:type="dxa"/>
            <w:shd w:val="clear" w:color="auto" w:fill="auto"/>
          </w:tcPr>
          <w:p w14:paraId="5255CF53" w14:textId="6CDB9D92" w:rsidR="004F72FF" w:rsidRPr="005F29AB" w:rsidRDefault="004F72FF" w:rsidP="004F72FF">
            <w:pPr>
              <w:pStyle w:val="RAFormBodyText"/>
              <w:spacing w:line="240" w:lineRule="auto"/>
              <w:rPr>
                <w:sz w:val="20"/>
                <w:szCs w:val="20"/>
              </w:rPr>
            </w:pPr>
          </w:p>
        </w:tc>
        <w:tc>
          <w:tcPr>
            <w:tcW w:w="993" w:type="dxa"/>
            <w:shd w:val="clear" w:color="auto" w:fill="auto"/>
          </w:tcPr>
          <w:p w14:paraId="40FF8430" w14:textId="106C6F9B" w:rsidR="004F72FF" w:rsidRPr="005F29AB" w:rsidRDefault="004F72FF" w:rsidP="004F72FF">
            <w:pPr>
              <w:pStyle w:val="RAFormBodyText"/>
              <w:spacing w:line="240" w:lineRule="auto"/>
              <w:jc w:val="center"/>
              <w:rPr>
                <w:sz w:val="20"/>
                <w:szCs w:val="20"/>
              </w:rPr>
            </w:pPr>
          </w:p>
        </w:tc>
        <w:tc>
          <w:tcPr>
            <w:tcW w:w="992" w:type="dxa"/>
            <w:shd w:val="clear" w:color="auto" w:fill="auto"/>
          </w:tcPr>
          <w:p w14:paraId="257EF889" w14:textId="65C34CF6" w:rsidR="004F72FF" w:rsidRPr="005F29AB" w:rsidRDefault="004F72FF" w:rsidP="004F72FF">
            <w:pPr>
              <w:pStyle w:val="RAFormBodyText"/>
              <w:spacing w:line="240" w:lineRule="auto"/>
              <w:jc w:val="center"/>
              <w:rPr>
                <w:sz w:val="20"/>
                <w:szCs w:val="20"/>
              </w:rPr>
            </w:pPr>
          </w:p>
        </w:tc>
        <w:tc>
          <w:tcPr>
            <w:tcW w:w="850" w:type="dxa"/>
            <w:shd w:val="clear" w:color="auto" w:fill="auto"/>
          </w:tcPr>
          <w:p w14:paraId="1311641B" w14:textId="45303739" w:rsidR="004F72FF" w:rsidRPr="005F29AB" w:rsidRDefault="004F72FF" w:rsidP="004F72FF">
            <w:pPr>
              <w:pStyle w:val="RAFormBodyText"/>
              <w:spacing w:line="240" w:lineRule="auto"/>
              <w:jc w:val="center"/>
              <w:rPr>
                <w:sz w:val="20"/>
                <w:szCs w:val="20"/>
              </w:rPr>
            </w:pPr>
          </w:p>
        </w:tc>
        <w:tc>
          <w:tcPr>
            <w:tcW w:w="2410" w:type="dxa"/>
            <w:shd w:val="clear" w:color="auto" w:fill="auto"/>
          </w:tcPr>
          <w:p w14:paraId="4C0D592A"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 xml:space="preserve">1. Any incident/ incursion to be reported to Stewards or Control Point </w:t>
            </w:r>
          </w:p>
          <w:p w14:paraId="37226BB6"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 xml:space="preserve">2. Security Staff /Stewards to move people away from suspected danger using evacuation directions provided – </w:t>
            </w:r>
          </w:p>
          <w:p w14:paraId="3E8AFB96"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w:t>
            </w:r>
            <w:proofErr w:type="gramStart"/>
            <w:r w:rsidRPr="00354E39">
              <w:rPr>
                <w:rFonts w:ascii="Arial" w:hAnsi="Arial" w:cs="Arial"/>
                <w:sz w:val="20"/>
                <w:szCs w:val="20"/>
              </w:rPr>
              <w:t>staff</w:t>
            </w:r>
            <w:proofErr w:type="gramEnd"/>
            <w:r w:rsidRPr="00354E39">
              <w:rPr>
                <w:rFonts w:ascii="Arial" w:hAnsi="Arial" w:cs="Arial"/>
                <w:sz w:val="20"/>
                <w:szCs w:val="20"/>
              </w:rPr>
              <w:t xml:space="preserve"> should take time to identify any disabled or vulnerable persons during the event as they may require assistance in an evacuation)</w:t>
            </w:r>
          </w:p>
          <w:p w14:paraId="74E2747E"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3. QRF to be contacted by radio/phone</w:t>
            </w:r>
          </w:p>
          <w:p w14:paraId="2E9BFF29"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 xml:space="preserve">4. </w:t>
            </w:r>
            <w:proofErr w:type="spellStart"/>
            <w:r w:rsidRPr="00354E39">
              <w:rPr>
                <w:rFonts w:ascii="Arial" w:hAnsi="Arial" w:cs="Arial"/>
                <w:sz w:val="20"/>
                <w:szCs w:val="20"/>
              </w:rPr>
              <w:t>Civpol</w:t>
            </w:r>
            <w:proofErr w:type="spellEnd"/>
            <w:r w:rsidRPr="00354E39">
              <w:rPr>
                <w:rFonts w:ascii="Arial" w:hAnsi="Arial" w:cs="Arial"/>
                <w:sz w:val="20"/>
                <w:szCs w:val="20"/>
              </w:rPr>
              <w:t xml:space="preserve"> to be contacted via phone</w:t>
            </w:r>
          </w:p>
          <w:p w14:paraId="31988543"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 xml:space="preserve">5. </w:t>
            </w:r>
            <w:proofErr w:type="spellStart"/>
            <w:r w:rsidRPr="00354E39">
              <w:rPr>
                <w:rFonts w:ascii="Arial" w:hAnsi="Arial" w:cs="Arial"/>
                <w:sz w:val="20"/>
                <w:szCs w:val="20"/>
              </w:rPr>
              <w:t>Tannoy</w:t>
            </w:r>
            <w:proofErr w:type="spellEnd"/>
            <w:r w:rsidRPr="00354E39">
              <w:rPr>
                <w:rFonts w:ascii="Arial" w:hAnsi="Arial" w:cs="Arial"/>
                <w:sz w:val="20"/>
                <w:szCs w:val="20"/>
              </w:rPr>
              <w:t xml:space="preserve"> announcement to be made</w:t>
            </w:r>
          </w:p>
          <w:p w14:paraId="433D2C1D"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6. Guardrooms to be contacted by radio/phone</w:t>
            </w:r>
          </w:p>
          <w:p w14:paraId="1D3A2C76" w14:textId="1CD22709" w:rsidR="004F72FF" w:rsidRPr="005F29AB" w:rsidRDefault="004F72FF" w:rsidP="004F72FF">
            <w:pPr>
              <w:pStyle w:val="RAFormBodyText"/>
              <w:tabs>
                <w:tab w:val="clear" w:pos="170"/>
                <w:tab w:val="left" w:pos="-59"/>
              </w:tabs>
              <w:spacing w:line="240" w:lineRule="auto"/>
              <w:rPr>
                <w:sz w:val="20"/>
                <w:szCs w:val="20"/>
              </w:rPr>
            </w:pPr>
            <w:r w:rsidRPr="00354E39">
              <w:rPr>
                <w:sz w:val="20"/>
                <w:szCs w:val="20"/>
              </w:rPr>
              <w:t>If required – and if safe to do so - Security Staff/Stewards are to ensure that identified First-Aiders get to where they are needed.</w:t>
            </w:r>
          </w:p>
        </w:tc>
      </w:tr>
      <w:tr w:rsidR="004F72FF" w:rsidRPr="00634920" w14:paraId="37A04D7E" w14:textId="77777777" w:rsidTr="69F3AB43">
        <w:trPr>
          <w:trHeight w:val="173"/>
        </w:trPr>
        <w:tc>
          <w:tcPr>
            <w:tcW w:w="710" w:type="dxa"/>
            <w:shd w:val="clear" w:color="auto" w:fill="auto"/>
          </w:tcPr>
          <w:p w14:paraId="358C9174" w14:textId="50E218D7" w:rsidR="004F72FF" w:rsidRPr="005F29AB" w:rsidRDefault="004F72FF" w:rsidP="004F72FF">
            <w:pPr>
              <w:pStyle w:val="RAFormBodyText"/>
              <w:spacing w:line="240" w:lineRule="auto"/>
              <w:rPr>
                <w:sz w:val="20"/>
                <w:szCs w:val="20"/>
              </w:rPr>
            </w:pPr>
            <w:r w:rsidRPr="005F29AB">
              <w:rPr>
                <w:sz w:val="20"/>
                <w:szCs w:val="20"/>
              </w:rPr>
              <w:t>10</w:t>
            </w:r>
          </w:p>
        </w:tc>
        <w:tc>
          <w:tcPr>
            <w:tcW w:w="2126" w:type="dxa"/>
            <w:shd w:val="clear" w:color="auto" w:fill="auto"/>
          </w:tcPr>
          <w:p w14:paraId="6CB4E827" w14:textId="0CDFE020" w:rsidR="004F72FF" w:rsidRPr="005F29AB" w:rsidRDefault="004F72FF" w:rsidP="004F72FF">
            <w:pPr>
              <w:pStyle w:val="RAFormBodyText"/>
              <w:spacing w:line="240" w:lineRule="auto"/>
              <w:rPr>
                <w:sz w:val="20"/>
                <w:szCs w:val="20"/>
              </w:rPr>
            </w:pPr>
            <w:r w:rsidRPr="005F29AB">
              <w:rPr>
                <w:color w:val="000000" w:themeColor="text1"/>
                <w:sz w:val="20"/>
                <w:szCs w:val="20"/>
              </w:rPr>
              <w:t>Associated to Rugby Event</w:t>
            </w:r>
          </w:p>
        </w:tc>
        <w:tc>
          <w:tcPr>
            <w:tcW w:w="2268" w:type="dxa"/>
            <w:shd w:val="clear" w:color="auto" w:fill="auto"/>
          </w:tcPr>
          <w:p w14:paraId="03A5F44F"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Person Borne IED (PBIED)</w:t>
            </w:r>
          </w:p>
          <w:p w14:paraId="109A3585" w14:textId="77777777" w:rsidR="004F72FF" w:rsidRPr="005F29AB" w:rsidRDefault="004F72FF" w:rsidP="004F72FF">
            <w:pPr>
              <w:spacing w:line="240" w:lineRule="auto"/>
              <w:rPr>
                <w:rFonts w:ascii="Arial" w:hAnsi="Arial" w:cs="Arial"/>
                <w:sz w:val="20"/>
                <w:szCs w:val="20"/>
              </w:rPr>
            </w:pPr>
          </w:p>
          <w:p w14:paraId="0703F959"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VBIED</w:t>
            </w:r>
          </w:p>
          <w:p w14:paraId="3E81907E" w14:textId="77777777" w:rsidR="004F72FF" w:rsidRPr="005F29AB" w:rsidRDefault="004F72FF" w:rsidP="004F72FF">
            <w:pPr>
              <w:spacing w:line="240" w:lineRule="auto"/>
              <w:rPr>
                <w:rFonts w:ascii="Arial" w:hAnsi="Arial" w:cs="Arial"/>
                <w:sz w:val="20"/>
                <w:szCs w:val="20"/>
              </w:rPr>
            </w:pPr>
          </w:p>
          <w:p w14:paraId="0B90FE5B"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lastRenderedPageBreak/>
              <w:t>VAAW</w:t>
            </w:r>
          </w:p>
          <w:p w14:paraId="547A8E99" w14:textId="77777777" w:rsidR="004F72FF" w:rsidRPr="005F29AB" w:rsidRDefault="004F72FF" w:rsidP="004F72FF">
            <w:pPr>
              <w:spacing w:line="240" w:lineRule="auto"/>
              <w:rPr>
                <w:rFonts w:ascii="Arial" w:hAnsi="Arial" w:cs="Arial"/>
                <w:sz w:val="20"/>
                <w:szCs w:val="20"/>
              </w:rPr>
            </w:pPr>
          </w:p>
          <w:p w14:paraId="7CBD5D7E"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Bladed or Blunt Weapon Attack</w:t>
            </w:r>
          </w:p>
          <w:p w14:paraId="07B8A9C8" w14:textId="77777777" w:rsidR="004F72FF" w:rsidRPr="005F29AB" w:rsidRDefault="004F72FF" w:rsidP="004F72FF">
            <w:pPr>
              <w:spacing w:line="240" w:lineRule="auto"/>
              <w:rPr>
                <w:rFonts w:ascii="Arial" w:hAnsi="Arial" w:cs="Arial"/>
                <w:sz w:val="20"/>
                <w:szCs w:val="20"/>
              </w:rPr>
            </w:pPr>
          </w:p>
          <w:p w14:paraId="733B1846" w14:textId="52560CA3" w:rsidR="004F72FF" w:rsidRPr="005F29AB" w:rsidRDefault="004F72FF" w:rsidP="004F72FF">
            <w:pPr>
              <w:pStyle w:val="RAFormBodyText"/>
              <w:spacing w:line="240" w:lineRule="auto"/>
              <w:rPr>
                <w:sz w:val="20"/>
                <w:szCs w:val="20"/>
              </w:rPr>
            </w:pPr>
            <w:r w:rsidRPr="005F29AB">
              <w:rPr>
                <w:sz w:val="20"/>
                <w:szCs w:val="20"/>
              </w:rPr>
              <w:t>Marauding Firearms Attack</w:t>
            </w:r>
          </w:p>
        </w:tc>
        <w:tc>
          <w:tcPr>
            <w:tcW w:w="2977" w:type="dxa"/>
            <w:shd w:val="clear" w:color="auto" w:fill="auto"/>
          </w:tcPr>
          <w:p w14:paraId="3D1F3C3A" w14:textId="68AA3832" w:rsidR="004F72FF" w:rsidRPr="005F29AB" w:rsidRDefault="004F72FF" w:rsidP="69F3AB43">
            <w:pPr>
              <w:pStyle w:val="RAFormBodyText"/>
              <w:spacing w:line="240" w:lineRule="auto"/>
              <w:rPr>
                <w:sz w:val="20"/>
                <w:szCs w:val="20"/>
              </w:rPr>
            </w:pPr>
            <w:r w:rsidRPr="69F3AB43">
              <w:rPr>
                <w:sz w:val="20"/>
                <w:szCs w:val="20"/>
              </w:rPr>
              <w:lastRenderedPageBreak/>
              <w:t xml:space="preserve">Staff and </w:t>
            </w:r>
            <w:r w:rsidR="0D2F39DC" w:rsidRPr="69F3AB43">
              <w:rPr>
                <w:sz w:val="20"/>
                <w:szCs w:val="20"/>
              </w:rPr>
              <w:t>spectators</w:t>
            </w:r>
            <w:r w:rsidRPr="69F3AB43">
              <w:rPr>
                <w:sz w:val="20"/>
                <w:szCs w:val="20"/>
              </w:rPr>
              <w:t xml:space="preserve"> may be injured or killed through blunt force impact or being shot</w:t>
            </w:r>
          </w:p>
        </w:tc>
        <w:tc>
          <w:tcPr>
            <w:tcW w:w="2268" w:type="dxa"/>
            <w:shd w:val="clear" w:color="auto" w:fill="auto"/>
          </w:tcPr>
          <w:p w14:paraId="1FEB4922" w14:textId="6F969B0E"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1. Aldershot Garrison QRF have a response plan to manage this scenario should it happen.</w:t>
            </w:r>
          </w:p>
          <w:p w14:paraId="2061551A" w14:textId="1ACE80D6"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 xml:space="preserve">2.The QRF are trained to take control of the </w:t>
            </w:r>
            <w:r w:rsidRPr="005F29AB">
              <w:rPr>
                <w:rFonts w:ascii="Arial" w:hAnsi="Arial" w:cs="Arial"/>
                <w:sz w:val="20"/>
                <w:szCs w:val="20"/>
              </w:rPr>
              <w:lastRenderedPageBreak/>
              <w:t xml:space="preserve">incident until </w:t>
            </w:r>
            <w:proofErr w:type="spellStart"/>
            <w:r w:rsidRPr="005F29AB">
              <w:rPr>
                <w:rFonts w:ascii="Arial" w:hAnsi="Arial" w:cs="Arial"/>
                <w:sz w:val="20"/>
                <w:szCs w:val="20"/>
              </w:rPr>
              <w:t>Civpol</w:t>
            </w:r>
            <w:proofErr w:type="spellEnd"/>
            <w:r w:rsidRPr="005F29AB">
              <w:rPr>
                <w:rFonts w:ascii="Arial" w:hAnsi="Arial" w:cs="Arial"/>
                <w:sz w:val="20"/>
                <w:szCs w:val="20"/>
              </w:rPr>
              <w:t xml:space="preserve"> arrive on the scene</w:t>
            </w:r>
          </w:p>
          <w:p w14:paraId="510A7F51" w14:textId="6F50F370"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3. Aldershot Garrison CT Security Instructions explain contingencies and actions required to counter the threat</w:t>
            </w:r>
          </w:p>
          <w:p w14:paraId="1AC31B19" w14:textId="75B7206D" w:rsidR="004F72FF" w:rsidRPr="00354E39" w:rsidRDefault="004F72FF" w:rsidP="004F72FF">
            <w:pPr>
              <w:spacing w:line="240" w:lineRule="auto"/>
              <w:rPr>
                <w:rFonts w:ascii="Arial" w:hAnsi="Arial" w:cs="Arial"/>
                <w:sz w:val="20"/>
                <w:szCs w:val="20"/>
              </w:rPr>
            </w:pPr>
            <w:r w:rsidRPr="005F29AB">
              <w:rPr>
                <w:rFonts w:ascii="Arial" w:hAnsi="Arial" w:cs="Arial"/>
                <w:sz w:val="20"/>
                <w:szCs w:val="20"/>
              </w:rPr>
              <w:t xml:space="preserve">4. Stewards and Security Staff are to be fully briefed prior to </w:t>
            </w:r>
            <w:r w:rsidRPr="00354E39">
              <w:rPr>
                <w:rFonts w:ascii="Arial" w:hAnsi="Arial" w:cs="Arial"/>
                <w:sz w:val="20"/>
                <w:szCs w:val="20"/>
              </w:rPr>
              <w:t xml:space="preserve">event &amp; be provided with all relevant contact numbers </w:t>
            </w:r>
            <w:proofErr w:type="spellStart"/>
            <w:r w:rsidRPr="00354E39">
              <w:rPr>
                <w:rFonts w:ascii="Arial" w:hAnsi="Arial" w:cs="Arial"/>
                <w:sz w:val="20"/>
                <w:szCs w:val="20"/>
              </w:rPr>
              <w:t>incl</w:t>
            </w:r>
            <w:proofErr w:type="spellEnd"/>
            <w:r w:rsidRPr="00354E39">
              <w:rPr>
                <w:rFonts w:ascii="Arial" w:hAnsi="Arial" w:cs="Arial"/>
                <w:sz w:val="20"/>
                <w:szCs w:val="20"/>
              </w:rPr>
              <w:t>:</w:t>
            </w:r>
          </w:p>
          <w:p w14:paraId="49F34B4C" w14:textId="77777777" w:rsidR="004F72FF" w:rsidRPr="00354E39" w:rsidRDefault="004F72FF" w:rsidP="004F72FF">
            <w:pPr>
              <w:pStyle w:val="ListParagraph"/>
              <w:numPr>
                <w:ilvl w:val="0"/>
                <w:numId w:val="5"/>
              </w:numPr>
              <w:spacing w:line="240" w:lineRule="auto"/>
              <w:rPr>
                <w:rFonts w:ascii="Arial" w:hAnsi="Arial" w:cs="Arial"/>
                <w:sz w:val="20"/>
                <w:szCs w:val="20"/>
              </w:rPr>
            </w:pPr>
            <w:r w:rsidRPr="00354E39">
              <w:rPr>
                <w:rFonts w:ascii="Arial" w:hAnsi="Arial" w:cs="Arial"/>
                <w:sz w:val="20"/>
                <w:szCs w:val="20"/>
              </w:rPr>
              <w:t>QRF</w:t>
            </w:r>
          </w:p>
          <w:p w14:paraId="159C8BD0" w14:textId="77777777" w:rsidR="004F72FF" w:rsidRPr="00354E39" w:rsidRDefault="004F72FF" w:rsidP="004F72FF">
            <w:pPr>
              <w:pStyle w:val="ListParagraph"/>
              <w:numPr>
                <w:ilvl w:val="0"/>
                <w:numId w:val="5"/>
              </w:numPr>
              <w:spacing w:line="240" w:lineRule="auto"/>
              <w:rPr>
                <w:rFonts w:ascii="Arial" w:hAnsi="Arial" w:cs="Arial"/>
                <w:sz w:val="20"/>
                <w:szCs w:val="20"/>
              </w:rPr>
            </w:pPr>
            <w:r w:rsidRPr="00354E39">
              <w:rPr>
                <w:rFonts w:ascii="Arial" w:hAnsi="Arial" w:cs="Arial"/>
                <w:sz w:val="20"/>
                <w:szCs w:val="20"/>
              </w:rPr>
              <w:t>Event Lead</w:t>
            </w:r>
          </w:p>
          <w:p w14:paraId="31AC5EF0" w14:textId="77777777" w:rsidR="004F72FF" w:rsidRPr="00354E39" w:rsidRDefault="004F72FF" w:rsidP="004F72FF">
            <w:pPr>
              <w:pStyle w:val="ListParagraph"/>
              <w:numPr>
                <w:ilvl w:val="0"/>
                <w:numId w:val="5"/>
              </w:numPr>
              <w:spacing w:line="240" w:lineRule="auto"/>
              <w:rPr>
                <w:rFonts w:ascii="Arial" w:hAnsi="Arial" w:cs="Arial"/>
                <w:sz w:val="20"/>
                <w:szCs w:val="20"/>
              </w:rPr>
            </w:pPr>
            <w:r w:rsidRPr="00354E39">
              <w:rPr>
                <w:rFonts w:ascii="Arial" w:hAnsi="Arial" w:cs="Arial"/>
                <w:sz w:val="20"/>
                <w:szCs w:val="20"/>
              </w:rPr>
              <w:t>Event Security Lead</w:t>
            </w:r>
          </w:p>
          <w:p w14:paraId="3CC2F5C1" w14:textId="0D63FE0C" w:rsidR="004F72FF" w:rsidRPr="00354E39" w:rsidRDefault="004F72FF" w:rsidP="004F72FF">
            <w:pPr>
              <w:pStyle w:val="ListParagraph"/>
              <w:numPr>
                <w:ilvl w:val="0"/>
                <w:numId w:val="5"/>
              </w:numPr>
              <w:spacing w:line="240" w:lineRule="auto"/>
              <w:rPr>
                <w:rFonts w:ascii="Arial" w:hAnsi="Arial" w:cs="Arial"/>
                <w:sz w:val="20"/>
                <w:szCs w:val="20"/>
              </w:rPr>
            </w:pPr>
            <w:r w:rsidRPr="00354E39">
              <w:rPr>
                <w:rFonts w:ascii="Arial" w:hAnsi="Arial" w:cs="Arial"/>
                <w:sz w:val="20"/>
                <w:szCs w:val="20"/>
              </w:rPr>
              <w:t>Guardrooms</w:t>
            </w:r>
          </w:p>
          <w:p w14:paraId="5015BCFE" w14:textId="622EC60E" w:rsidR="004F72FF" w:rsidRPr="00354E39" w:rsidRDefault="004F72FF" w:rsidP="004F72FF">
            <w:pPr>
              <w:pStyle w:val="ListParagraph"/>
              <w:numPr>
                <w:ilvl w:val="0"/>
                <w:numId w:val="5"/>
              </w:numPr>
              <w:spacing w:line="240" w:lineRule="auto"/>
              <w:rPr>
                <w:rFonts w:ascii="Arial" w:hAnsi="Arial" w:cs="Arial"/>
                <w:sz w:val="20"/>
                <w:szCs w:val="20"/>
              </w:rPr>
            </w:pPr>
            <w:r w:rsidRPr="00354E39">
              <w:rPr>
                <w:rFonts w:ascii="Arial" w:hAnsi="Arial" w:cs="Arial"/>
                <w:sz w:val="20"/>
                <w:szCs w:val="20"/>
              </w:rPr>
              <w:t>First Aiders</w:t>
            </w:r>
          </w:p>
          <w:p w14:paraId="72564E37" w14:textId="44815CE9" w:rsidR="004F72FF" w:rsidRPr="005F29AB" w:rsidRDefault="004F72FF" w:rsidP="004F72FF">
            <w:pPr>
              <w:pStyle w:val="RAFormBodyText"/>
              <w:spacing w:line="240" w:lineRule="auto"/>
              <w:rPr>
                <w:bCs/>
                <w:sz w:val="20"/>
                <w:szCs w:val="20"/>
              </w:rPr>
            </w:pPr>
            <w:r w:rsidRPr="00354E39">
              <w:rPr>
                <w:rFonts w:eastAsia="PMingLiU"/>
                <w:sz w:val="20"/>
                <w:szCs w:val="20"/>
              </w:rPr>
              <w:t>5. PME submitted to 11X G2 and authorised.</w:t>
            </w:r>
          </w:p>
        </w:tc>
        <w:tc>
          <w:tcPr>
            <w:tcW w:w="992" w:type="dxa"/>
            <w:shd w:val="clear" w:color="auto" w:fill="auto"/>
          </w:tcPr>
          <w:p w14:paraId="19D4A43B" w14:textId="77777777" w:rsidR="004F72FF" w:rsidRPr="005F29AB" w:rsidRDefault="004F72FF" w:rsidP="004F72FF">
            <w:pPr>
              <w:spacing w:line="240" w:lineRule="auto"/>
              <w:jc w:val="center"/>
              <w:rPr>
                <w:rFonts w:ascii="Arial" w:hAnsi="Arial" w:cs="Arial"/>
                <w:sz w:val="20"/>
                <w:szCs w:val="20"/>
              </w:rPr>
            </w:pPr>
            <w:r w:rsidRPr="005F29AB">
              <w:rPr>
                <w:rFonts w:ascii="Arial" w:hAnsi="Arial" w:cs="Arial"/>
                <w:sz w:val="20"/>
                <w:szCs w:val="20"/>
              </w:rPr>
              <w:lastRenderedPageBreak/>
              <w:t>1</w:t>
            </w:r>
          </w:p>
          <w:p w14:paraId="74038951" w14:textId="77777777" w:rsidR="004F72FF" w:rsidRPr="005F29AB" w:rsidRDefault="004F72FF" w:rsidP="004F72FF">
            <w:pPr>
              <w:pStyle w:val="RAFormBodyText"/>
              <w:spacing w:line="240" w:lineRule="auto"/>
              <w:jc w:val="center"/>
              <w:rPr>
                <w:sz w:val="20"/>
                <w:szCs w:val="20"/>
              </w:rPr>
            </w:pPr>
          </w:p>
        </w:tc>
        <w:tc>
          <w:tcPr>
            <w:tcW w:w="851" w:type="dxa"/>
            <w:shd w:val="clear" w:color="auto" w:fill="auto"/>
          </w:tcPr>
          <w:p w14:paraId="46B7D3A6" w14:textId="4707F8BE" w:rsidR="004F72FF" w:rsidRPr="005F29AB" w:rsidRDefault="004F72FF" w:rsidP="004F72FF">
            <w:pPr>
              <w:pStyle w:val="RAFormBodyText"/>
              <w:spacing w:line="240" w:lineRule="auto"/>
              <w:jc w:val="center"/>
              <w:rPr>
                <w:sz w:val="20"/>
                <w:szCs w:val="20"/>
              </w:rPr>
            </w:pPr>
            <w:r>
              <w:rPr>
                <w:color w:val="000000" w:themeColor="text1"/>
                <w:sz w:val="20"/>
                <w:szCs w:val="20"/>
              </w:rPr>
              <w:t>4</w:t>
            </w:r>
          </w:p>
        </w:tc>
        <w:tc>
          <w:tcPr>
            <w:tcW w:w="850" w:type="dxa"/>
            <w:shd w:val="clear" w:color="auto" w:fill="70AD47" w:themeFill="accent6"/>
            <w:tcMar>
              <w:left w:w="0" w:type="dxa"/>
              <w:right w:w="0" w:type="dxa"/>
            </w:tcMar>
          </w:tcPr>
          <w:p w14:paraId="2FA5315D" w14:textId="684F7B59" w:rsidR="004F72FF" w:rsidRPr="005F29AB" w:rsidRDefault="004F72FF" w:rsidP="69F3AB43">
            <w:pPr>
              <w:pStyle w:val="RAFormBodyText"/>
              <w:spacing w:line="240" w:lineRule="auto"/>
              <w:jc w:val="center"/>
              <w:rPr>
                <w:sz w:val="20"/>
                <w:szCs w:val="20"/>
              </w:rPr>
            </w:pPr>
            <w:r w:rsidRPr="69F3AB43">
              <w:rPr>
                <w:color w:val="000000" w:themeColor="text1"/>
                <w:sz w:val="20"/>
                <w:szCs w:val="20"/>
              </w:rPr>
              <w:t>4</w:t>
            </w:r>
          </w:p>
          <w:p w14:paraId="153F5E73" w14:textId="7CC7B496" w:rsidR="004F72FF" w:rsidRPr="005F29AB" w:rsidRDefault="712C952E" w:rsidP="69F3AB43">
            <w:pPr>
              <w:pStyle w:val="RAFormBodyText"/>
              <w:spacing w:line="240" w:lineRule="auto"/>
              <w:jc w:val="center"/>
              <w:rPr>
                <w:color w:val="000000" w:themeColor="text1"/>
              </w:rPr>
            </w:pPr>
            <w:r w:rsidRPr="69F3AB43">
              <w:rPr>
                <w:color w:val="000000" w:themeColor="text1"/>
                <w:sz w:val="20"/>
                <w:szCs w:val="20"/>
              </w:rPr>
              <w:t>(Low)</w:t>
            </w:r>
          </w:p>
        </w:tc>
        <w:tc>
          <w:tcPr>
            <w:tcW w:w="2410" w:type="dxa"/>
            <w:shd w:val="clear" w:color="auto" w:fill="auto"/>
          </w:tcPr>
          <w:p w14:paraId="3B171EC5" w14:textId="751DB294" w:rsidR="004F72FF" w:rsidRPr="005F29AB" w:rsidRDefault="004F72FF" w:rsidP="004F72FF">
            <w:pPr>
              <w:pStyle w:val="RAFormBodyText"/>
              <w:spacing w:line="240" w:lineRule="auto"/>
              <w:jc w:val="center"/>
              <w:rPr>
                <w:sz w:val="20"/>
                <w:szCs w:val="20"/>
              </w:rPr>
            </w:pPr>
            <w:r>
              <w:rPr>
                <w:color w:val="000000" w:themeColor="text1"/>
                <w:sz w:val="20"/>
                <w:szCs w:val="20"/>
              </w:rPr>
              <w:t>Yes</w:t>
            </w:r>
          </w:p>
        </w:tc>
        <w:tc>
          <w:tcPr>
            <w:tcW w:w="1984" w:type="dxa"/>
            <w:shd w:val="clear" w:color="auto" w:fill="auto"/>
          </w:tcPr>
          <w:p w14:paraId="01043FDD" w14:textId="77777777" w:rsidR="004F72FF" w:rsidRPr="005F29AB" w:rsidRDefault="004F72FF" w:rsidP="004F72FF">
            <w:pPr>
              <w:spacing w:line="240" w:lineRule="auto"/>
              <w:rPr>
                <w:rFonts w:ascii="Arial" w:hAnsi="Arial" w:cs="Arial"/>
                <w:sz w:val="20"/>
                <w:szCs w:val="20"/>
              </w:rPr>
            </w:pPr>
          </w:p>
        </w:tc>
        <w:tc>
          <w:tcPr>
            <w:tcW w:w="993" w:type="dxa"/>
            <w:shd w:val="clear" w:color="auto" w:fill="auto"/>
          </w:tcPr>
          <w:p w14:paraId="1B12C207" w14:textId="4AE8D1F1" w:rsidR="004F72FF" w:rsidRPr="005F29AB" w:rsidRDefault="004F72FF" w:rsidP="004F72FF">
            <w:pPr>
              <w:pStyle w:val="RAFormBodyText"/>
              <w:spacing w:line="240" w:lineRule="auto"/>
              <w:jc w:val="center"/>
              <w:rPr>
                <w:sz w:val="20"/>
                <w:szCs w:val="20"/>
              </w:rPr>
            </w:pPr>
          </w:p>
        </w:tc>
        <w:tc>
          <w:tcPr>
            <w:tcW w:w="992" w:type="dxa"/>
            <w:shd w:val="clear" w:color="auto" w:fill="auto"/>
          </w:tcPr>
          <w:p w14:paraId="39AA379F" w14:textId="17AFB614" w:rsidR="004F72FF" w:rsidRPr="005F29AB" w:rsidRDefault="004F72FF" w:rsidP="004F72FF">
            <w:pPr>
              <w:pStyle w:val="RAFormBodyText"/>
              <w:spacing w:line="240" w:lineRule="auto"/>
              <w:jc w:val="center"/>
              <w:rPr>
                <w:sz w:val="20"/>
                <w:szCs w:val="20"/>
              </w:rPr>
            </w:pPr>
          </w:p>
        </w:tc>
        <w:tc>
          <w:tcPr>
            <w:tcW w:w="850" w:type="dxa"/>
            <w:shd w:val="clear" w:color="auto" w:fill="auto"/>
          </w:tcPr>
          <w:p w14:paraId="5224B321" w14:textId="6D09452D" w:rsidR="004F72FF" w:rsidRPr="005F29AB" w:rsidRDefault="004F72FF" w:rsidP="004F72FF">
            <w:pPr>
              <w:pStyle w:val="RAFormBodyText"/>
              <w:spacing w:line="240" w:lineRule="auto"/>
              <w:jc w:val="center"/>
              <w:rPr>
                <w:sz w:val="20"/>
                <w:szCs w:val="20"/>
              </w:rPr>
            </w:pPr>
          </w:p>
        </w:tc>
        <w:tc>
          <w:tcPr>
            <w:tcW w:w="2410" w:type="dxa"/>
            <w:shd w:val="clear" w:color="auto" w:fill="auto"/>
          </w:tcPr>
          <w:p w14:paraId="3BC6D099" w14:textId="77777777" w:rsidR="004F72FF" w:rsidRPr="005F29AB" w:rsidRDefault="004F72FF" w:rsidP="004F72FF">
            <w:pPr>
              <w:pStyle w:val="RAFormBodyText"/>
              <w:spacing w:line="240" w:lineRule="auto"/>
              <w:rPr>
                <w:sz w:val="20"/>
                <w:szCs w:val="20"/>
              </w:rPr>
            </w:pPr>
            <w:r w:rsidRPr="005F29AB">
              <w:rPr>
                <w:sz w:val="20"/>
                <w:szCs w:val="20"/>
              </w:rPr>
              <w:t>Security staff assigned to the event - No</w:t>
            </w:r>
          </w:p>
          <w:p w14:paraId="553D63C9" w14:textId="77777777" w:rsidR="004F72FF" w:rsidRPr="005F29AB" w:rsidRDefault="004F72FF" w:rsidP="004F72FF">
            <w:pPr>
              <w:pStyle w:val="RAFormBodyText"/>
              <w:spacing w:line="240" w:lineRule="auto"/>
              <w:rPr>
                <w:sz w:val="20"/>
                <w:szCs w:val="20"/>
              </w:rPr>
            </w:pPr>
          </w:p>
          <w:p w14:paraId="2F29E692" w14:textId="77777777" w:rsidR="004F72FF" w:rsidRPr="005F29AB" w:rsidRDefault="004F72FF" w:rsidP="004F72FF">
            <w:pPr>
              <w:pStyle w:val="RAFormBodyText"/>
              <w:spacing w:line="240" w:lineRule="auto"/>
              <w:rPr>
                <w:sz w:val="20"/>
                <w:szCs w:val="20"/>
              </w:rPr>
            </w:pPr>
            <w:r w:rsidRPr="005F29AB">
              <w:rPr>
                <w:sz w:val="20"/>
                <w:szCs w:val="20"/>
              </w:rPr>
              <w:t>Stewards assigned to the event - Yes</w:t>
            </w:r>
          </w:p>
          <w:p w14:paraId="757F2CA1" w14:textId="77777777" w:rsidR="004F72FF" w:rsidRPr="005F29AB" w:rsidRDefault="004F72FF" w:rsidP="004F72FF">
            <w:pPr>
              <w:pStyle w:val="RAFormBodyText"/>
              <w:spacing w:line="240" w:lineRule="auto"/>
              <w:rPr>
                <w:sz w:val="20"/>
                <w:szCs w:val="20"/>
              </w:rPr>
            </w:pPr>
          </w:p>
          <w:p w14:paraId="2AE0022B" w14:textId="77777777" w:rsidR="004F72FF" w:rsidRPr="005F29AB" w:rsidRDefault="004F72FF" w:rsidP="004F72FF">
            <w:pPr>
              <w:pStyle w:val="RAFormBodyText"/>
              <w:spacing w:line="240" w:lineRule="auto"/>
              <w:rPr>
                <w:sz w:val="20"/>
                <w:szCs w:val="20"/>
              </w:rPr>
            </w:pPr>
            <w:r w:rsidRPr="005F29AB">
              <w:rPr>
                <w:sz w:val="20"/>
                <w:szCs w:val="20"/>
              </w:rPr>
              <w:lastRenderedPageBreak/>
              <w:t>Event Leader – Chris Fowke ARU COO</w:t>
            </w:r>
          </w:p>
          <w:p w14:paraId="6EBFF1D4" w14:textId="77777777" w:rsidR="004F72FF" w:rsidRPr="005F29AB" w:rsidRDefault="004F72FF" w:rsidP="004F72FF">
            <w:pPr>
              <w:pStyle w:val="RAFormBodyText"/>
              <w:spacing w:line="240" w:lineRule="auto"/>
              <w:rPr>
                <w:sz w:val="20"/>
                <w:szCs w:val="20"/>
              </w:rPr>
            </w:pPr>
          </w:p>
          <w:p w14:paraId="27C13E2E" w14:textId="31D63DAC" w:rsidR="004F72FF" w:rsidRDefault="004F72FF" w:rsidP="004F72FF">
            <w:pPr>
              <w:pStyle w:val="RAFormBodyText"/>
              <w:tabs>
                <w:tab w:val="clear" w:pos="170"/>
                <w:tab w:val="left" w:pos="-59"/>
              </w:tabs>
              <w:spacing w:line="240" w:lineRule="auto"/>
              <w:rPr>
                <w:sz w:val="20"/>
                <w:szCs w:val="20"/>
              </w:rPr>
            </w:pPr>
            <w:r w:rsidRPr="005F29AB">
              <w:rPr>
                <w:sz w:val="20"/>
                <w:szCs w:val="20"/>
              </w:rPr>
              <w:t xml:space="preserve">Event Security Lead – </w:t>
            </w:r>
            <w:r>
              <w:rPr>
                <w:sz w:val="20"/>
                <w:szCs w:val="20"/>
              </w:rPr>
              <w:t>Maj Chris Newton ARU CS</w:t>
            </w:r>
          </w:p>
          <w:p w14:paraId="0308BFF6" w14:textId="77777777" w:rsidR="004F72FF" w:rsidRPr="005F29AB" w:rsidRDefault="004F72FF" w:rsidP="004F72FF">
            <w:pPr>
              <w:pStyle w:val="RAFormBodyText"/>
              <w:tabs>
                <w:tab w:val="clear" w:pos="170"/>
                <w:tab w:val="left" w:pos="-59"/>
              </w:tabs>
              <w:spacing w:line="240" w:lineRule="auto"/>
              <w:rPr>
                <w:sz w:val="20"/>
                <w:szCs w:val="20"/>
              </w:rPr>
            </w:pPr>
          </w:p>
          <w:p w14:paraId="3B7B3138"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 xml:space="preserve">1.Any incident/incursion or suspicion is to be reported to Stewards or Control Point </w:t>
            </w:r>
          </w:p>
          <w:p w14:paraId="2A930200" w14:textId="01B8F6FE"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 xml:space="preserve">2.Security Staff /Stewards to move people far away from suspected danger ASAP using evacuation directions provided if evac directions are obviously inappropriate common sense must prevail </w:t>
            </w:r>
            <w:proofErr w:type="gramStart"/>
            <w:r w:rsidRPr="005F29AB">
              <w:rPr>
                <w:rFonts w:ascii="Arial" w:hAnsi="Arial" w:cs="Arial"/>
                <w:sz w:val="20"/>
                <w:szCs w:val="20"/>
              </w:rPr>
              <w:t>in order to</w:t>
            </w:r>
            <w:proofErr w:type="gramEnd"/>
            <w:r w:rsidRPr="005F29AB">
              <w:rPr>
                <w:rFonts w:ascii="Arial" w:hAnsi="Arial" w:cs="Arial"/>
                <w:sz w:val="20"/>
                <w:szCs w:val="20"/>
              </w:rPr>
              <w:t xml:space="preserve"> move persons away from danger (staff should take time to identify any disabled or vulnerable persons during the event as they may require assistance in an evacuation)</w:t>
            </w:r>
          </w:p>
          <w:p w14:paraId="64C070D8"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3.This is a ‘Run- Hide-Tell’ action – event staff should not put themselves at unnecessary risk</w:t>
            </w:r>
          </w:p>
          <w:p w14:paraId="45B60D2C"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4.QRF to be contacted by radio/phone</w:t>
            </w:r>
          </w:p>
          <w:p w14:paraId="742430BD"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5.Civpol to be contacted via phone</w:t>
            </w:r>
          </w:p>
          <w:p w14:paraId="2B6EC81C"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 xml:space="preserve">6. </w:t>
            </w:r>
            <w:proofErr w:type="spellStart"/>
            <w:r w:rsidRPr="005F29AB">
              <w:rPr>
                <w:rFonts w:ascii="Arial" w:hAnsi="Arial" w:cs="Arial"/>
                <w:sz w:val="20"/>
                <w:szCs w:val="20"/>
              </w:rPr>
              <w:t>Tannoy</w:t>
            </w:r>
            <w:proofErr w:type="spellEnd"/>
            <w:r w:rsidRPr="005F29AB">
              <w:rPr>
                <w:rFonts w:ascii="Arial" w:hAnsi="Arial" w:cs="Arial"/>
                <w:sz w:val="20"/>
                <w:szCs w:val="20"/>
              </w:rPr>
              <w:t xml:space="preserve"> announcement to be made if possible</w:t>
            </w:r>
          </w:p>
          <w:p w14:paraId="53FFA0FA" w14:textId="77777777" w:rsidR="004F72FF" w:rsidRPr="00354E39" w:rsidRDefault="004F72FF" w:rsidP="004F72FF">
            <w:pPr>
              <w:spacing w:line="240" w:lineRule="auto"/>
              <w:rPr>
                <w:rFonts w:ascii="Arial" w:hAnsi="Arial" w:cs="Arial"/>
                <w:sz w:val="20"/>
                <w:szCs w:val="20"/>
              </w:rPr>
            </w:pPr>
            <w:r w:rsidRPr="005F29AB">
              <w:rPr>
                <w:rFonts w:ascii="Arial" w:hAnsi="Arial" w:cs="Arial"/>
                <w:sz w:val="20"/>
                <w:szCs w:val="20"/>
              </w:rPr>
              <w:t xml:space="preserve">7. Guardrooms to be </w:t>
            </w:r>
            <w:r w:rsidRPr="00354E39">
              <w:rPr>
                <w:rFonts w:ascii="Arial" w:hAnsi="Arial" w:cs="Arial"/>
                <w:sz w:val="20"/>
                <w:szCs w:val="20"/>
              </w:rPr>
              <w:t>contacted by radio/phone</w:t>
            </w:r>
          </w:p>
          <w:p w14:paraId="10CF899D"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 xml:space="preserve">If required – and if safe to do so - Security Staff/Stewards are to ensure that identified </w:t>
            </w:r>
            <w:r w:rsidRPr="00354E39">
              <w:rPr>
                <w:rFonts w:ascii="Arial" w:hAnsi="Arial" w:cs="Arial"/>
                <w:sz w:val="20"/>
                <w:szCs w:val="20"/>
              </w:rPr>
              <w:lastRenderedPageBreak/>
              <w:t>First-Aiders get to where they are needed</w:t>
            </w:r>
          </w:p>
          <w:p w14:paraId="64F8CB68" w14:textId="5150E72B" w:rsidR="004F72FF" w:rsidRPr="005F29AB" w:rsidRDefault="004F72FF" w:rsidP="004F72FF">
            <w:pPr>
              <w:pStyle w:val="RAFormBodyText"/>
              <w:tabs>
                <w:tab w:val="clear" w:pos="170"/>
                <w:tab w:val="left" w:pos="-59"/>
              </w:tabs>
              <w:spacing w:line="240" w:lineRule="auto"/>
              <w:rPr>
                <w:sz w:val="20"/>
                <w:szCs w:val="20"/>
              </w:rPr>
            </w:pPr>
          </w:p>
        </w:tc>
      </w:tr>
    </w:tbl>
    <w:p w14:paraId="004B7486" w14:textId="77777777" w:rsidR="008C7D5F" w:rsidRPr="00634920" w:rsidRDefault="008C7D5F" w:rsidP="005F29AB">
      <w:pPr>
        <w:pStyle w:val="RAFormBodyText"/>
        <w:spacing w:line="240" w:lineRule="auto"/>
      </w:pP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4253"/>
        <w:gridCol w:w="3969"/>
        <w:gridCol w:w="3969"/>
        <w:gridCol w:w="3260"/>
      </w:tblGrid>
      <w:tr w:rsidR="00F00A58" w:rsidRPr="00881AA4" w14:paraId="2FBEA10D" w14:textId="77777777" w:rsidTr="001C5C1C">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517A14" w14:textId="7B0D4874" w:rsidR="00881AA4" w:rsidRPr="00C93D6E" w:rsidRDefault="00881AA4" w:rsidP="005F29AB">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bCs/>
                <w:sz w:val="18"/>
                <w:szCs w:val="18"/>
                <w:lang w:eastAsia="en-GB"/>
              </w:rPr>
              <w:t>Authorising Officer</w:t>
            </w:r>
            <w:r w:rsidR="00141EC4" w:rsidRPr="00C93D6E">
              <w:rPr>
                <w:rFonts w:ascii="Arial" w:eastAsia="Times New Roman" w:hAnsi="Arial" w:cs="Arial"/>
                <w:b/>
                <w:bCs/>
                <w:sz w:val="18"/>
                <w:szCs w:val="18"/>
                <w:lang w:eastAsia="en-GB"/>
              </w:rPr>
              <w:t xml:space="preserve"> / Warrant Officer</w:t>
            </w:r>
            <w:r w:rsidR="00177931">
              <w:rPr>
                <w:rFonts w:ascii="Arial" w:eastAsia="Times New Roman" w:hAnsi="Arial" w:cs="Arial"/>
                <w:b/>
                <w:bCs/>
                <w:sz w:val="18"/>
                <w:szCs w:val="18"/>
                <w:lang w:eastAsia="en-GB"/>
              </w:rPr>
              <w:t xml:space="preserve"> / NCO</w:t>
            </w:r>
            <w:r w:rsidR="005A2C3C" w:rsidRPr="00C93D6E">
              <w:rPr>
                <w:rFonts w:ascii="Arial" w:eastAsia="Times New Roman" w:hAnsi="Arial" w:cs="Arial"/>
                <w:b/>
                <w:bCs/>
                <w:sz w:val="18"/>
                <w:szCs w:val="18"/>
                <w:lang w:eastAsia="en-GB"/>
              </w:rPr>
              <w:t xml:space="preserve"> </w:t>
            </w:r>
            <w:r w:rsidR="00141EC4" w:rsidRPr="00C93D6E">
              <w:rPr>
                <w:rFonts w:ascii="Arial" w:eastAsia="Times New Roman" w:hAnsi="Arial" w:cs="Arial"/>
                <w:b/>
                <w:bCs/>
                <w:sz w:val="18"/>
                <w:szCs w:val="18"/>
                <w:lang w:eastAsia="en-GB"/>
              </w:rPr>
              <w:t>(at unit level)</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51C58" w14:textId="52684BC1" w:rsidR="00881AA4" w:rsidRPr="00C93D6E" w:rsidRDefault="00DA3E59" w:rsidP="005F29AB">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N</w:t>
            </w:r>
            <w:r w:rsidR="00BC2AC1" w:rsidRPr="00C93D6E">
              <w:rPr>
                <w:rFonts w:ascii="Arial" w:eastAsia="Times New Roman" w:hAnsi="Arial" w:cs="Arial"/>
                <w:b/>
                <w:sz w:val="18"/>
                <w:szCs w:val="18"/>
                <w:lang w:eastAsia="en-GB"/>
              </w:rPr>
              <w:t>o</w:t>
            </w:r>
            <w:r w:rsidRPr="00C93D6E">
              <w:rPr>
                <w:rFonts w:ascii="Arial" w:eastAsia="Times New Roman" w:hAnsi="Arial" w:cs="Arial"/>
                <w:b/>
                <w:sz w:val="18"/>
                <w:szCs w:val="18"/>
                <w:lang w:eastAsia="en-GB"/>
              </w:rPr>
              <w:t xml:space="preserve">, Rank, </w:t>
            </w:r>
            <w:r w:rsidR="00881AA4" w:rsidRPr="00C93D6E">
              <w:rPr>
                <w:rFonts w:ascii="Arial" w:eastAsia="Times New Roman" w:hAnsi="Arial" w:cs="Arial"/>
                <w:b/>
                <w:sz w:val="18"/>
                <w:szCs w:val="18"/>
                <w:lang w:eastAsia="en-GB"/>
              </w:rPr>
              <w:t>Name</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D35F5" w14:textId="77777777" w:rsidR="00881AA4" w:rsidRPr="00C93D6E" w:rsidRDefault="00881AA4" w:rsidP="005F29AB">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Post</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6BD79D" w14:textId="77777777" w:rsidR="00881AA4" w:rsidRPr="00C93D6E" w:rsidRDefault="00881AA4" w:rsidP="005F29AB">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B732F" w14:textId="1995F71E" w:rsidR="00881AA4" w:rsidRPr="00C93D6E" w:rsidRDefault="00881AA4" w:rsidP="005F29AB">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Signature</w:t>
            </w:r>
            <w:r w:rsidR="00177931">
              <w:rPr>
                <w:rStyle w:val="FootnoteReference"/>
                <w:rFonts w:ascii="Arial" w:eastAsia="Times New Roman" w:hAnsi="Arial" w:cs="Arial"/>
                <w:b/>
                <w:sz w:val="18"/>
                <w:szCs w:val="18"/>
                <w:lang w:eastAsia="en-GB"/>
              </w:rPr>
              <w:footnoteReference w:id="2"/>
            </w:r>
          </w:p>
        </w:tc>
      </w:tr>
      <w:tr w:rsidR="00634920" w:rsidRPr="00881AA4" w14:paraId="413785BE" w14:textId="77777777" w:rsidTr="001C5C1C">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F35346F" w14:textId="46DCBEDA" w:rsidR="00881AA4" w:rsidRPr="00C93D6E" w:rsidRDefault="00881AA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Existing and </w:t>
            </w:r>
            <w:r w:rsidR="00141EC4" w:rsidRPr="00C93D6E">
              <w:rPr>
                <w:rFonts w:ascii="Arial" w:eastAsia="Times New Roman" w:hAnsi="Arial" w:cs="Arial"/>
                <w:b/>
                <w:sz w:val="18"/>
                <w:szCs w:val="18"/>
                <w:lang w:eastAsia="en-GB"/>
              </w:rPr>
              <w:t>a</w:t>
            </w:r>
            <w:r w:rsidRPr="00C93D6E">
              <w:rPr>
                <w:rFonts w:ascii="Arial" w:eastAsia="Times New Roman" w:hAnsi="Arial" w:cs="Arial"/>
                <w:b/>
                <w:sz w:val="18"/>
                <w:szCs w:val="18"/>
                <w:lang w:eastAsia="en-GB"/>
              </w:rPr>
              <w:t xml:space="preserve">dditional </w:t>
            </w:r>
            <w:r w:rsidR="00141EC4" w:rsidRPr="00C93D6E">
              <w:rPr>
                <w:rFonts w:ascii="Arial" w:eastAsia="Times New Roman" w:hAnsi="Arial" w:cs="Arial"/>
                <w:b/>
                <w:sz w:val="18"/>
                <w:szCs w:val="18"/>
                <w:lang w:eastAsia="en-GB"/>
              </w:rPr>
              <w:t>c</w:t>
            </w:r>
            <w:r w:rsidRPr="00C93D6E">
              <w:rPr>
                <w:rFonts w:ascii="Arial" w:eastAsia="Times New Roman" w:hAnsi="Arial" w:cs="Arial"/>
                <w:b/>
                <w:sz w:val="18"/>
                <w:szCs w:val="18"/>
                <w:lang w:eastAsia="en-GB"/>
              </w:rPr>
              <w:t xml:space="preserve">ontrols </w:t>
            </w:r>
            <w:r w:rsidR="00141EC4" w:rsidRPr="00C93D6E">
              <w:rPr>
                <w:rFonts w:ascii="Arial" w:eastAsia="Times New Roman" w:hAnsi="Arial" w:cs="Arial"/>
                <w:b/>
                <w:sz w:val="18"/>
                <w:szCs w:val="18"/>
                <w:lang w:eastAsia="en-GB"/>
              </w:rPr>
              <w:t>a</w:t>
            </w:r>
            <w:r w:rsidRPr="00C93D6E">
              <w:rPr>
                <w:rFonts w:ascii="Arial" w:eastAsia="Times New Roman" w:hAnsi="Arial" w:cs="Arial"/>
                <w:b/>
                <w:sz w:val="18"/>
                <w:szCs w:val="18"/>
                <w:lang w:eastAsia="en-GB"/>
              </w:rPr>
              <w:t>greed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7294F74" w14:textId="5901649F"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D9F9C6" w14:textId="24BBF060"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4FD24E" w14:textId="4797C70C"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43EF13" w14:textId="305F0035"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r w:rsidR="00634920" w:rsidRPr="00881AA4" w14:paraId="0A9F77CE" w14:textId="77777777" w:rsidTr="001C5C1C">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A129BB3" w14:textId="0818F7AB" w:rsidR="00881AA4" w:rsidRPr="00C93D6E"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Where risk </w:t>
            </w:r>
            <w:r w:rsidR="00F00A58" w:rsidRPr="00C93D6E">
              <w:rPr>
                <w:rFonts w:ascii="Arial" w:eastAsia="Times New Roman" w:hAnsi="Arial" w:cs="Arial"/>
                <w:b/>
                <w:sz w:val="18"/>
                <w:szCs w:val="18"/>
                <w:lang w:eastAsia="en-GB"/>
              </w:rPr>
              <w:t xml:space="preserve">is </w:t>
            </w:r>
            <w:r w:rsidRPr="00C93D6E">
              <w:rPr>
                <w:rFonts w:ascii="Arial" w:eastAsia="Times New Roman" w:hAnsi="Arial" w:cs="Arial"/>
                <w:b/>
                <w:sz w:val="18"/>
                <w:szCs w:val="18"/>
                <w:lang w:eastAsia="en-GB"/>
              </w:rPr>
              <w:t>elevated up the CoC, CO to c</w:t>
            </w:r>
            <w:r w:rsidR="004F1F8B" w:rsidRPr="00C93D6E">
              <w:rPr>
                <w:rFonts w:ascii="Arial" w:eastAsia="Times New Roman" w:hAnsi="Arial" w:cs="Arial"/>
                <w:b/>
                <w:sz w:val="18"/>
                <w:szCs w:val="18"/>
                <w:lang w:eastAsia="en-GB"/>
              </w:rPr>
              <w:t xml:space="preserve">onfirm </w:t>
            </w:r>
            <w:r w:rsidRPr="00C93D6E">
              <w:rPr>
                <w:rFonts w:ascii="Arial" w:eastAsia="Times New Roman" w:hAnsi="Arial" w:cs="Arial"/>
                <w:b/>
                <w:sz w:val="18"/>
                <w:szCs w:val="18"/>
                <w:lang w:eastAsia="en-GB"/>
              </w:rPr>
              <w:t>additional c</w:t>
            </w:r>
            <w:r w:rsidR="00881AA4" w:rsidRPr="00C93D6E">
              <w:rPr>
                <w:rFonts w:ascii="Arial" w:eastAsia="Times New Roman" w:hAnsi="Arial" w:cs="Arial"/>
                <w:b/>
                <w:sz w:val="18"/>
                <w:szCs w:val="18"/>
                <w:lang w:eastAsia="en-GB"/>
              </w:rPr>
              <w:t xml:space="preserve">ontrols </w:t>
            </w:r>
            <w:r w:rsidRPr="00C93D6E">
              <w:rPr>
                <w:rFonts w:ascii="Arial" w:eastAsia="Times New Roman" w:hAnsi="Arial" w:cs="Arial"/>
                <w:b/>
                <w:sz w:val="18"/>
                <w:szCs w:val="18"/>
                <w:lang w:eastAsia="en-GB"/>
              </w:rPr>
              <w:t>i</w:t>
            </w:r>
            <w:r w:rsidR="00881AA4" w:rsidRPr="00C93D6E">
              <w:rPr>
                <w:rFonts w:ascii="Arial" w:eastAsia="Times New Roman" w:hAnsi="Arial" w:cs="Arial"/>
                <w:b/>
                <w:sz w:val="18"/>
                <w:szCs w:val="18"/>
                <w:lang w:eastAsia="en-GB"/>
              </w:rPr>
              <w:t>mplemented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EBD50F"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594850"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37F0D1"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1E4DE8"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14:paraId="5A5D6EB3" w14:textId="77777777" w:rsidR="009D74CF" w:rsidRDefault="009D74CF" w:rsidP="006C2C0D">
      <w:pPr>
        <w:pStyle w:val="Title"/>
      </w:pPr>
      <w:bookmarkStart w:id="0" w:name="ACSO_3216_Chapter_06"/>
      <w:bookmarkEnd w:id="0"/>
    </w:p>
    <w:p w14:paraId="26695C15" w14:textId="03A7E088" w:rsidR="00021BDF" w:rsidRPr="006262FE" w:rsidRDefault="009D0DD3" w:rsidP="006C2C0D">
      <w:pPr>
        <w:pStyle w:val="Title"/>
      </w:pPr>
      <w:r>
        <w:t>NOTES</w:t>
      </w:r>
    </w:p>
    <w:p w14:paraId="1A1E1BAF" w14:textId="2D54072B" w:rsidR="00021BDF" w:rsidRDefault="00021BDF" w:rsidP="00021BDF">
      <w:pPr>
        <w:spacing w:after="0" w:line="240" w:lineRule="auto"/>
        <w:textAlignment w:val="baseline"/>
        <w:rPr>
          <w:rFonts w:ascii="Arial" w:eastAsia="Times New Roman" w:hAnsi="Arial" w:cs="Arial"/>
          <w:lang w:eastAsia="en-GB"/>
        </w:rPr>
      </w:pPr>
    </w:p>
    <w:p w14:paraId="0BA3CE12" w14:textId="26254D07" w:rsidR="009D74CF" w:rsidRDefault="009D74CF" w:rsidP="00021BDF">
      <w:pPr>
        <w:spacing w:after="0" w:line="240" w:lineRule="auto"/>
        <w:textAlignment w:val="baseline"/>
        <w:rPr>
          <w:rFonts w:ascii="Arial" w:eastAsia="Times New Roman" w:hAnsi="Arial" w:cs="Arial"/>
          <w:lang w:eastAsia="en-GB"/>
        </w:rPr>
      </w:pPr>
    </w:p>
    <w:p w14:paraId="0008B9C6" w14:textId="77777777" w:rsidR="009D74CF" w:rsidRDefault="009D74CF" w:rsidP="00021BDF">
      <w:pPr>
        <w:spacing w:after="0" w:line="240" w:lineRule="auto"/>
        <w:textAlignment w:val="baseline"/>
        <w:rPr>
          <w:rFonts w:ascii="Arial" w:eastAsia="Times New Roman"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6C2C0D" w14:paraId="69514339" w14:textId="77777777" w:rsidTr="00A7741A">
        <w:tc>
          <w:tcPr>
            <w:tcW w:w="11480" w:type="dxa"/>
          </w:tcPr>
          <w:p w14:paraId="26A6518A" w14:textId="77777777" w:rsidR="003F733E" w:rsidRPr="003F733E" w:rsidRDefault="003F733E" w:rsidP="00A77C7C">
            <w:pPr>
              <w:ind w:left="227"/>
              <w:textAlignment w:val="baseline"/>
              <w:rPr>
                <w:rFonts w:ascii="Arial" w:eastAsia="Times New Roman" w:hAnsi="Arial" w:cs="Arial"/>
                <w:b/>
                <w:lang w:eastAsia="en-GB"/>
              </w:rPr>
            </w:pPr>
          </w:p>
          <w:p w14:paraId="4F8187CD" w14:textId="2C7BDBA7" w:rsidR="006C2C0D" w:rsidRPr="003F733E" w:rsidRDefault="00994507" w:rsidP="00A77C7C">
            <w:pPr>
              <w:ind w:left="227"/>
              <w:textAlignment w:val="baseline"/>
              <w:rPr>
                <w:rFonts w:ascii="Arial" w:eastAsia="Times New Roman" w:hAnsi="Arial" w:cs="Arial"/>
                <w:b/>
                <w:lang w:eastAsia="en-GB"/>
              </w:rPr>
            </w:pPr>
            <w:r w:rsidRPr="003F733E">
              <w:rPr>
                <w:rFonts w:ascii="Arial" w:eastAsia="Times New Roman" w:hAnsi="Arial" w:cs="Arial"/>
                <w:b/>
                <w:lang w:eastAsia="en-GB"/>
              </w:rPr>
              <w:t>Risk = Likelihood x Impact</w:t>
            </w:r>
          </w:p>
          <w:p w14:paraId="64B71EB5" w14:textId="6021FB3D"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2779FB59" w14:textId="77777777" w:rsidTr="00F00A58">
              <w:trPr>
                <w:trHeight w:val="142"/>
              </w:trPr>
              <w:tc>
                <w:tcPr>
                  <w:tcW w:w="2788" w:type="dxa"/>
                  <w:gridSpan w:val="2"/>
                  <w:shd w:val="clear" w:color="auto" w:fill="D0CECE" w:themeFill="background2" w:themeFillShade="E6"/>
                </w:tcPr>
                <w:p w14:paraId="6DB1DFDD" w14:textId="5CE5F26E" w:rsidR="00AE1343" w:rsidRPr="0044603C" w:rsidRDefault="0044603C" w:rsidP="00AE1343">
                  <w:pPr>
                    <w:pStyle w:val="TableParagraph"/>
                    <w:rPr>
                      <w:b/>
                    </w:rPr>
                  </w:pPr>
                  <w:r w:rsidRPr="0044603C">
                    <w:rPr>
                      <w:b/>
                    </w:rPr>
                    <w:t>Likelihood</w:t>
                  </w:r>
                </w:p>
              </w:tc>
              <w:tc>
                <w:tcPr>
                  <w:tcW w:w="7941" w:type="dxa"/>
                  <w:shd w:val="clear" w:color="auto" w:fill="D0CECE" w:themeFill="background2" w:themeFillShade="E6"/>
                </w:tcPr>
                <w:p w14:paraId="5BE60C35" w14:textId="77777777" w:rsidR="00AE1343" w:rsidRPr="0044603C" w:rsidRDefault="00AE1343" w:rsidP="00AE1343">
                  <w:pPr>
                    <w:pStyle w:val="TableParagraph"/>
                    <w:rPr>
                      <w:b/>
                    </w:rPr>
                  </w:pPr>
                  <w:r w:rsidRPr="0044603C">
                    <w:rPr>
                      <w:b/>
                    </w:rPr>
                    <w:t>Definition</w:t>
                  </w:r>
                </w:p>
              </w:tc>
            </w:tr>
            <w:tr w:rsidR="00AE1343" w14:paraId="5F027CFD" w14:textId="77777777" w:rsidTr="00F00A58">
              <w:trPr>
                <w:trHeight w:val="236"/>
              </w:trPr>
              <w:tc>
                <w:tcPr>
                  <w:tcW w:w="520" w:type="dxa"/>
                </w:tcPr>
                <w:p w14:paraId="0DAC543C" w14:textId="77777777" w:rsidR="00AE1343" w:rsidRPr="00A77C7C" w:rsidRDefault="00AE1343" w:rsidP="00DE4293">
                  <w:pPr>
                    <w:pStyle w:val="TableParagraph"/>
                    <w:jc w:val="center"/>
                    <w:rPr>
                      <w:b/>
                    </w:rPr>
                  </w:pPr>
                  <w:r w:rsidRPr="00A77C7C">
                    <w:rPr>
                      <w:b/>
                    </w:rPr>
                    <w:t>5</w:t>
                  </w:r>
                </w:p>
              </w:tc>
              <w:tc>
                <w:tcPr>
                  <w:tcW w:w="2268" w:type="dxa"/>
                </w:tcPr>
                <w:p w14:paraId="27283F8A" w14:textId="0D76654A"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941" w:type="dxa"/>
                </w:tcPr>
                <w:p w14:paraId="4E1A5E62" w14:textId="77777777" w:rsidR="00AE1343" w:rsidRPr="00A77C7C" w:rsidRDefault="00AE1343" w:rsidP="00DE4293">
                  <w:pPr>
                    <w:pStyle w:val="TableParagraph"/>
                  </w:pPr>
                  <w:r w:rsidRPr="00A77C7C">
                    <w:t>Is expected to occur in most circumstances</w:t>
                  </w:r>
                </w:p>
              </w:tc>
            </w:tr>
            <w:tr w:rsidR="00AE1343" w14:paraId="4834FE9C" w14:textId="77777777" w:rsidTr="00F00A58">
              <w:trPr>
                <w:trHeight w:val="14"/>
              </w:trPr>
              <w:tc>
                <w:tcPr>
                  <w:tcW w:w="520" w:type="dxa"/>
                </w:tcPr>
                <w:p w14:paraId="7D81F13D" w14:textId="77777777" w:rsidR="00AE1343" w:rsidRPr="00A77C7C" w:rsidRDefault="00AE1343" w:rsidP="00DE4293">
                  <w:pPr>
                    <w:pStyle w:val="TableParagraph"/>
                    <w:jc w:val="center"/>
                    <w:rPr>
                      <w:b/>
                    </w:rPr>
                  </w:pPr>
                  <w:r w:rsidRPr="00A77C7C">
                    <w:rPr>
                      <w:b/>
                    </w:rPr>
                    <w:t>4</w:t>
                  </w:r>
                </w:p>
              </w:tc>
              <w:tc>
                <w:tcPr>
                  <w:tcW w:w="2268" w:type="dxa"/>
                </w:tcPr>
                <w:p w14:paraId="7D10B09C" w14:textId="77777777" w:rsidR="00AE1343" w:rsidRPr="00A77C7C" w:rsidRDefault="00AE1343" w:rsidP="00DE4293">
                  <w:pPr>
                    <w:pStyle w:val="TableParagraph"/>
                    <w:rPr>
                      <w:b/>
                    </w:rPr>
                  </w:pPr>
                  <w:r w:rsidRPr="00A77C7C">
                    <w:rPr>
                      <w:b/>
                    </w:rPr>
                    <w:t>Probable</w:t>
                  </w:r>
                </w:p>
              </w:tc>
              <w:tc>
                <w:tcPr>
                  <w:tcW w:w="7941" w:type="dxa"/>
                </w:tcPr>
                <w:p w14:paraId="04544FD4" w14:textId="77777777" w:rsidR="00AE1343" w:rsidRPr="00A77C7C" w:rsidRDefault="00AE1343" w:rsidP="00DE4293">
                  <w:pPr>
                    <w:pStyle w:val="TableParagraph"/>
                  </w:pPr>
                  <w:r w:rsidRPr="00A77C7C">
                    <w:t>Will probably occur at some time, or in most circumstances</w:t>
                  </w:r>
                </w:p>
              </w:tc>
            </w:tr>
            <w:tr w:rsidR="00AE1343" w14:paraId="5279664C" w14:textId="77777777" w:rsidTr="00F00A58">
              <w:trPr>
                <w:trHeight w:val="138"/>
              </w:trPr>
              <w:tc>
                <w:tcPr>
                  <w:tcW w:w="520" w:type="dxa"/>
                </w:tcPr>
                <w:p w14:paraId="3418830F" w14:textId="77777777" w:rsidR="00AE1343" w:rsidRPr="00A77C7C" w:rsidRDefault="00AE1343" w:rsidP="00DE4293">
                  <w:pPr>
                    <w:pStyle w:val="TableParagraph"/>
                    <w:jc w:val="center"/>
                    <w:rPr>
                      <w:b/>
                    </w:rPr>
                  </w:pPr>
                  <w:r w:rsidRPr="00A77C7C">
                    <w:rPr>
                      <w:b/>
                    </w:rPr>
                    <w:t>3</w:t>
                  </w:r>
                </w:p>
              </w:tc>
              <w:tc>
                <w:tcPr>
                  <w:tcW w:w="2268" w:type="dxa"/>
                </w:tcPr>
                <w:p w14:paraId="2B68AEDE" w14:textId="77777777" w:rsidR="00AE1343" w:rsidRPr="00A77C7C" w:rsidRDefault="00AE1343" w:rsidP="00DE4293">
                  <w:pPr>
                    <w:pStyle w:val="TableParagraph"/>
                    <w:rPr>
                      <w:b/>
                    </w:rPr>
                  </w:pPr>
                  <w:r w:rsidRPr="00A77C7C">
                    <w:rPr>
                      <w:b/>
                    </w:rPr>
                    <w:t>Possible</w:t>
                  </w:r>
                </w:p>
              </w:tc>
              <w:tc>
                <w:tcPr>
                  <w:tcW w:w="7941" w:type="dxa"/>
                </w:tcPr>
                <w:p w14:paraId="6A093B02" w14:textId="77777777" w:rsidR="00AE1343" w:rsidRPr="00A77C7C" w:rsidRDefault="00AE1343" w:rsidP="00DE4293">
                  <w:pPr>
                    <w:pStyle w:val="TableParagraph"/>
                  </w:pPr>
                  <w:r w:rsidRPr="00A77C7C">
                    <w:t>Fairly likely to occur at some time, or some circumstances</w:t>
                  </w:r>
                </w:p>
              </w:tc>
            </w:tr>
            <w:tr w:rsidR="00AE1343" w14:paraId="0A69DCBB" w14:textId="77777777" w:rsidTr="00F00A58">
              <w:trPr>
                <w:trHeight w:val="115"/>
              </w:trPr>
              <w:tc>
                <w:tcPr>
                  <w:tcW w:w="520" w:type="dxa"/>
                </w:tcPr>
                <w:p w14:paraId="16565E09" w14:textId="77777777" w:rsidR="00AE1343" w:rsidRPr="00A77C7C" w:rsidRDefault="00AE1343" w:rsidP="00DE4293">
                  <w:pPr>
                    <w:pStyle w:val="TableParagraph"/>
                    <w:jc w:val="center"/>
                    <w:rPr>
                      <w:b/>
                    </w:rPr>
                  </w:pPr>
                  <w:r w:rsidRPr="00A77C7C">
                    <w:rPr>
                      <w:b/>
                    </w:rPr>
                    <w:t>2</w:t>
                  </w:r>
                </w:p>
              </w:tc>
              <w:tc>
                <w:tcPr>
                  <w:tcW w:w="2268" w:type="dxa"/>
                </w:tcPr>
                <w:p w14:paraId="0A622C61" w14:textId="77777777" w:rsidR="00AE1343" w:rsidRPr="00A77C7C" w:rsidRDefault="00AE1343" w:rsidP="00DE4293">
                  <w:pPr>
                    <w:pStyle w:val="TableParagraph"/>
                    <w:rPr>
                      <w:b/>
                    </w:rPr>
                  </w:pPr>
                  <w:r w:rsidRPr="00A77C7C">
                    <w:rPr>
                      <w:b/>
                    </w:rPr>
                    <w:t>Unlikely</w:t>
                  </w:r>
                </w:p>
              </w:tc>
              <w:tc>
                <w:tcPr>
                  <w:tcW w:w="7941" w:type="dxa"/>
                </w:tcPr>
                <w:p w14:paraId="734D460C" w14:textId="77777777" w:rsidR="00AE1343" w:rsidRPr="00A77C7C" w:rsidRDefault="00AE1343" w:rsidP="00DE4293">
                  <w:pPr>
                    <w:pStyle w:val="TableParagraph"/>
                  </w:pPr>
                  <w:r w:rsidRPr="00A77C7C">
                    <w:t>Is unlikely to occur, but could occur at sometime</w:t>
                  </w:r>
                </w:p>
              </w:tc>
            </w:tr>
            <w:tr w:rsidR="00AE1343" w14:paraId="6007C7FE" w14:textId="77777777" w:rsidTr="00F00A58">
              <w:trPr>
                <w:trHeight w:val="14"/>
              </w:trPr>
              <w:tc>
                <w:tcPr>
                  <w:tcW w:w="520" w:type="dxa"/>
                </w:tcPr>
                <w:p w14:paraId="1A45A988" w14:textId="77777777" w:rsidR="00AE1343" w:rsidRPr="00A77C7C" w:rsidRDefault="00AE1343" w:rsidP="00DE4293">
                  <w:pPr>
                    <w:pStyle w:val="TableParagraph"/>
                    <w:jc w:val="center"/>
                    <w:rPr>
                      <w:b/>
                    </w:rPr>
                  </w:pPr>
                  <w:r w:rsidRPr="00A77C7C">
                    <w:rPr>
                      <w:b/>
                    </w:rPr>
                    <w:t>1</w:t>
                  </w:r>
                </w:p>
              </w:tc>
              <w:tc>
                <w:tcPr>
                  <w:tcW w:w="2268" w:type="dxa"/>
                </w:tcPr>
                <w:p w14:paraId="7D8597B3" w14:textId="099DC5F9" w:rsidR="00AE1343" w:rsidRPr="00A77C7C" w:rsidRDefault="00AE1343" w:rsidP="00DE4293">
                  <w:pPr>
                    <w:pStyle w:val="TableParagraph"/>
                    <w:rPr>
                      <w:b/>
                    </w:rPr>
                  </w:pPr>
                  <w:r w:rsidRPr="00A77C7C">
                    <w:rPr>
                      <w:b/>
                    </w:rPr>
                    <w:t>Remote / Rare</w:t>
                  </w:r>
                </w:p>
              </w:tc>
              <w:tc>
                <w:tcPr>
                  <w:tcW w:w="7941" w:type="dxa"/>
                </w:tcPr>
                <w:p w14:paraId="0919B14E" w14:textId="77777777" w:rsidR="00AE1343" w:rsidRPr="00A77C7C" w:rsidRDefault="00AE1343" w:rsidP="00DE4293">
                  <w:pPr>
                    <w:pStyle w:val="TableParagraph"/>
                  </w:pPr>
                  <w:r w:rsidRPr="00A77C7C">
                    <w:t>May only occur in exceptional circumstances</w:t>
                  </w:r>
                </w:p>
              </w:tc>
            </w:tr>
          </w:tbl>
          <w:p w14:paraId="12B04C2C" w14:textId="6B7D307F"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418C55FD" w14:textId="77777777" w:rsidTr="00F00A58">
              <w:trPr>
                <w:trHeight w:val="142"/>
              </w:trPr>
              <w:tc>
                <w:tcPr>
                  <w:tcW w:w="2788" w:type="dxa"/>
                  <w:gridSpan w:val="2"/>
                  <w:shd w:val="clear" w:color="auto" w:fill="D0CECE" w:themeFill="background2" w:themeFillShade="E6"/>
                </w:tcPr>
                <w:p w14:paraId="640B2BF6" w14:textId="142A502E" w:rsidR="00AE1343" w:rsidRPr="0044603C" w:rsidRDefault="00AE1343" w:rsidP="00AE1343">
                  <w:pPr>
                    <w:pStyle w:val="TableParagraph"/>
                    <w:rPr>
                      <w:b/>
                    </w:rPr>
                  </w:pPr>
                  <w:r w:rsidRPr="0044603C">
                    <w:rPr>
                      <w:b/>
                    </w:rPr>
                    <w:t>I</w:t>
                  </w:r>
                  <w:r w:rsidR="0044603C" w:rsidRPr="0044603C">
                    <w:rPr>
                      <w:b/>
                    </w:rPr>
                    <w:t>mpact</w:t>
                  </w:r>
                </w:p>
              </w:tc>
              <w:tc>
                <w:tcPr>
                  <w:tcW w:w="7941" w:type="dxa"/>
                  <w:shd w:val="clear" w:color="auto" w:fill="D0CECE" w:themeFill="background2" w:themeFillShade="E6"/>
                </w:tcPr>
                <w:p w14:paraId="1BA26F16" w14:textId="02CAF9E9"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14:paraId="1B997503" w14:textId="77777777" w:rsidTr="00F00A58">
              <w:trPr>
                <w:trHeight w:val="236"/>
              </w:trPr>
              <w:tc>
                <w:tcPr>
                  <w:tcW w:w="520" w:type="dxa"/>
                </w:tcPr>
                <w:p w14:paraId="3FCBB130" w14:textId="77777777" w:rsidR="00AE1343" w:rsidRPr="00A77C7C" w:rsidRDefault="00AE1343" w:rsidP="00DE4293">
                  <w:pPr>
                    <w:pStyle w:val="TableParagraph"/>
                    <w:jc w:val="center"/>
                    <w:rPr>
                      <w:b/>
                    </w:rPr>
                  </w:pPr>
                  <w:r w:rsidRPr="00A77C7C">
                    <w:rPr>
                      <w:b/>
                    </w:rPr>
                    <w:t>5</w:t>
                  </w:r>
                </w:p>
              </w:tc>
              <w:tc>
                <w:tcPr>
                  <w:tcW w:w="2268" w:type="dxa"/>
                </w:tcPr>
                <w:p w14:paraId="045955F5" w14:textId="762C34F0" w:rsidR="00AE1343" w:rsidRPr="00A77C7C" w:rsidRDefault="00DE4293" w:rsidP="00DE4293">
                  <w:pPr>
                    <w:pStyle w:val="TableParagraph"/>
                    <w:rPr>
                      <w:b/>
                    </w:rPr>
                  </w:pPr>
                  <w:r w:rsidRPr="00A77C7C">
                    <w:rPr>
                      <w:b/>
                    </w:rPr>
                    <w:t>Critical</w:t>
                  </w:r>
                </w:p>
              </w:tc>
              <w:tc>
                <w:tcPr>
                  <w:tcW w:w="7941" w:type="dxa"/>
                </w:tcPr>
                <w:p w14:paraId="28FC69F2" w14:textId="7F2D6CA7" w:rsidR="00D050A3" w:rsidRPr="00A77C7C" w:rsidRDefault="00D050A3" w:rsidP="00011374">
                  <w:pPr>
                    <w:pStyle w:val="TableParagraph"/>
                    <w:numPr>
                      <w:ilvl w:val="0"/>
                      <w:numId w:val="1"/>
                    </w:numPr>
                    <w:tabs>
                      <w:tab w:val="clear" w:pos="170"/>
                      <w:tab w:val="left" w:pos="227"/>
                    </w:tabs>
                    <w:spacing w:after="60"/>
                    <w:ind w:left="227" w:hanging="227"/>
                  </w:pPr>
                  <w:r w:rsidRPr="00A77C7C">
                    <w:t>Multiple fatalities or permanent, life changing injuries.</w:t>
                  </w:r>
                </w:p>
                <w:p w14:paraId="1B026759" w14:textId="03149202" w:rsidR="00D050A3" w:rsidRPr="00A77C7C" w:rsidRDefault="00D050A3" w:rsidP="00011374">
                  <w:pPr>
                    <w:pStyle w:val="TableParagraph"/>
                    <w:numPr>
                      <w:ilvl w:val="0"/>
                      <w:numId w:val="1"/>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w:t>
                  </w:r>
                  <w:proofErr w:type="gramStart"/>
                  <w:r w:rsidRPr="00A77C7C">
                    <w:t>area</w:t>
                  </w:r>
                  <w:proofErr w:type="gramEnd"/>
                  <w:r w:rsidRPr="00A77C7C">
                    <w:t xml:space="preserve"> or species.</w:t>
                  </w:r>
                </w:p>
                <w:p w14:paraId="72435179" w14:textId="7D9011A8" w:rsidR="00AE1343" w:rsidRPr="00A77C7C" w:rsidRDefault="00D050A3" w:rsidP="00011374">
                  <w:pPr>
                    <w:pStyle w:val="TableParagraph"/>
                    <w:numPr>
                      <w:ilvl w:val="0"/>
                      <w:numId w:val="1"/>
                    </w:numPr>
                    <w:tabs>
                      <w:tab w:val="clear" w:pos="170"/>
                      <w:tab w:val="left" w:pos="227"/>
                    </w:tabs>
                    <w:spacing w:after="60"/>
                    <w:ind w:left="227" w:hanging="227"/>
                  </w:pPr>
                  <w:r w:rsidRPr="00A77C7C">
                    <w:t>Multiple incidents causing a major environmental impact.</w:t>
                  </w:r>
                </w:p>
              </w:tc>
            </w:tr>
            <w:tr w:rsidR="00AE1343" w14:paraId="403EB2CC" w14:textId="77777777" w:rsidTr="00F00A58">
              <w:trPr>
                <w:trHeight w:val="14"/>
              </w:trPr>
              <w:tc>
                <w:tcPr>
                  <w:tcW w:w="520" w:type="dxa"/>
                </w:tcPr>
                <w:p w14:paraId="692AB6D9" w14:textId="77777777" w:rsidR="00AE1343" w:rsidRPr="00A77C7C" w:rsidRDefault="00AE1343" w:rsidP="00DE4293">
                  <w:pPr>
                    <w:pStyle w:val="TableParagraph"/>
                    <w:jc w:val="center"/>
                    <w:rPr>
                      <w:b/>
                    </w:rPr>
                  </w:pPr>
                  <w:r w:rsidRPr="00A77C7C">
                    <w:rPr>
                      <w:b/>
                    </w:rPr>
                    <w:t>4</w:t>
                  </w:r>
                </w:p>
              </w:tc>
              <w:tc>
                <w:tcPr>
                  <w:tcW w:w="2268" w:type="dxa"/>
                </w:tcPr>
                <w:p w14:paraId="26B59CF8" w14:textId="544B816A" w:rsidR="00AE1343" w:rsidRPr="00A77C7C" w:rsidRDefault="00DE4293" w:rsidP="00DE4293">
                  <w:pPr>
                    <w:pStyle w:val="TableParagraph"/>
                    <w:rPr>
                      <w:b/>
                    </w:rPr>
                  </w:pPr>
                  <w:r w:rsidRPr="00A77C7C">
                    <w:rPr>
                      <w:b/>
                    </w:rPr>
                    <w:t>Severe</w:t>
                  </w:r>
                </w:p>
              </w:tc>
              <w:tc>
                <w:tcPr>
                  <w:tcW w:w="7941" w:type="dxa"/>
                </w:tcPr>
                <w:p w14:paraId="415C0793" w14:textId="3E1016A3" w:rsidR="00D050A3" w:rsidRPr="00A77C7C" w:rsidRDefault="00D050A3" w:rsidP="00011374">
                  <w:pPr>
                    <w:pStyle w:val="TableParagraph"/>
                    <w:numPr>
                      <w:ilvl w:val="0"/>
                      <w:numId w:val="1"/>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14:paraId="029B667A" w14:textId="231847CC" w:rsidR="00D050A3" w:rsidRPr="00A77C7C" w:rsidRDefault="00D050A3" w:rsidP="00011374">
                  <w:pPr>
                    <w:pStyle w:val="TableParagraph"/>
                    <w:numPr>
                      <w:ilvl w:val="0"/>
                      <w:numId w:val="1"/>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20538C6B" w14:textId="758716E0" w:rsidR="00AE1343" w:rsidRPr="00A77C7C" w:rsidRDefault="00D050A3" w:rsidP="00011374">
                  <w:pPr>
                    <w:pStyle w:val="TableParagraph"/>
                    <w:numPr>
                      <w:ilvl w:val="0"/>
                      <w:numId w:val="1"/>
                    </w:numPr>
                    <w:tabs>
                      <w:tab w:val="clear" w:pos="170"/>
                      <w:tab w:val="left" w:pos="227"/>
                    </w:tabs>
                    <w:spacing w:after="60"/>
                    <w:ind w:left="227" w:hanging="227"/>
                  </w:pPr>
                  <w:r w:rsidRPr="00A77C7C">
                    <w:t xml:space="preserve">Single incident causing a major environmental effect or multiple incidents </w:t>
                  </w:r>
                  <w:r w:rsidRPr="00A77C7C">
                    <w:lastRenderedPageBreak/>
                    <w:t>causing significant effect.</w:t>
                  </w:r>
                </w:p>
              </w:tc>
            </w:tr>
            <w:tr w:rsidR="00AE1343" w14:paraId="762377AF" w14:textId="77777777" w:rsidTr="00F00A58">
              <w:trPr>
                <w:trHeight w:val="138"/>
              </w:trPr>
              <w:tc>
                <w:tcPr>
                  <w:tcW w:w="520" w:type="dxa"/>
                </w:tcPr>
                <w:p w14:paraId="405E125A" w14:textId="77777777" w:rsidR="00AE1343" w:rsidRPr="00A77C7C" w:rsidRDefault="00AE1343" w:rsidP="00DE4293">
                  <w:pPr>
                    <w:pStyle w:val="TableParagraph"/>
                    <w:jc w:val="center"/>
                    <w:rPr>
                      <w:b/>
                    </w:rPr>
                  </w:pPr>
                  <w:r w:rsidRPr="00A77C7C">
                    <w:rPr>
                      <w:b/>
                    </w:rPr>
                    <w:lastRenderedPageBreak/>
                    <w:t>3</w:t>
                  </w:r>
                </w:p>
              </w:tc>
              <w:tc>
                <w:tcPr>
                  <w:tcW w:w="2268" w:type="dxa"/>
                </w:tcPr>
                <w:p w14:paraId="73F2E327" w14:textId="750A11E7" w:rsidR="00AE1343" w:rsidRPr="00A77C7C" w:rsidRDefault="00DE4293" w:rsidP="00DE4293">
                  <w:pPr>
                    <w:pStyle w:val="TableParagraph"/>
                    <w:rPr>
                      <w:b/>
                    </w:rPr>
                  </w:pPr>
                  <w:r w:rsidRPr="00A77C7C">
                    <w:rPr>
                      <w:b/>
                    </w:rPr>
                    <w:t>Major</w:t>
                  </w:r>
                </w:p>
              </w:tc>
              <w:tc>
                <w:tcPr>
                  <w:tcW w:w="7941" w:type="dxa"/>
                </w:tcPr>
                <w:p w14:paraId="08876BD0" w14:textId="5A85914D" w:rsidR="00D050A3" w:rsidRPr="00A77C7C" w:rsidRDefault="00D050A3" w:rsidP="00011374">
                  <w:pPr>
                    <w:pStyle w:val="TableParagraph"/>
                    <w:numPr>
                      <w:ilvl w:val="0"/>
                      <w:numId w:val="1"/>
                    </w:numPr>
                    <w:tabs>
                      <w:tab w:val="clear" w:pos="170"/>
                      <w:tab w:val="left" w:pos="227"/>
                    </w:tabs>
                    <w:spacing w:after="60"/>
                    <w:ind w:left="227" w:hanging="227"/>
                  </w:pPr>
                  <w:r w:rsidRPr="00A77C7C">
                    <w:t>Single life changing injury or multiple injuries which have a short-term impact on normal way of or quality of life.</w:t>
                  </w:r>
                </w:p>
                <w:p w14:paraId="4E3FAEC1" w14:textId="51240F9D" w:rsidR="00D050A3" w:rsidRPr="00A77C7C" w:rsidRDefault="00D050A3" w:rsidP="00011374">
                  <w:pPr>
                    <w:pStyle w:val="TableParagraph"/>
                    <w:numPr>
                      <w:ilvl w:val="0"/>
                      <w:numId w:val="1"/>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480154EA" w14:textId="6F77CF4D" w:rsidR="00AE1343" w:rsidRPr="00A77C7C" w:rsidRDefault="00D050A3" w:rsidP="00011374">
                  <w:pPr>
                    <w:pStyle w:val="TableParagraph"/>
                    <w:numPr>
                      <w:ilvl w:val="0"/>
                      <w:numId w:val="1"/>
                    </w:numPr>
                    <w:tabs>
                      <w:tab w:val="clear" w:pos="170"/>
                      <w:tab w:val="left" w:pos="227"/>
                    </w:tabs>
                    <w:spacing w:after="60"/>
                    <w:ind w:left="227" w:hanging="227"/>
                  </w:pPr>
                  <w:r w:rsidRPr="00A77C7C">
                    <w:t>Single incident causing significant environmental impact.</w:t>
                  </w:r>
                </w:p>
              </w:tc>
            </w:tr>
            <w:tr w:rsidR="00AE1343" w14:paraId="029E6267" w14:textId="77777777" w:rsidTr="00F00A58">
              <w:trPr>
                <w:trHeight w:val="115"/>
              </w:trPr>
              <w:tc>
                <w:tcPr>
                  <w:tcW w:w="520" w:type="dxa"/>
                </w:tcPr>
                <w:p w14:paraId="49B37D3E" w14:textId="77777777" w:rsidR="00AE1343" w:rsidRPr="00A77C7C" w:rsidRDefault="00AE1343" w:rsidP="00DE4293">
                  <w:pPr>
                    <w:pStyle w:val="TableParagraph"/>
                    <w:jc w:val="center"/>
                    <w:rPr>
                      <w:b/>
                    </w:rPr>
                  </w:pPr>
                  <w:r w:rsidRPr="00A77C7C">
                    <w:rPr>
                      <w:b/>
                    </w:rPr>
                    <w:t>2</w:t>
                  </w:r>
                </w:p>
              </w:tc>
              <w:tc>
                <w:tcPr>
                  <w:tcW w:w="2268" w:type="dxa"/>
                </w:tcPr>
                <w:p w14:paraId="05D8995B" w14:textId="68D84133" w:rsidR="00AE1343" w:rsidRPr="00A77C7C" w:rsidRDefault="00DE4293" w:rsidP="00DE4293">
                  <w:pPr>
                    <w:pStyle w:val="TableParagraph"/>
                    <w:rPr>
                      <w:b/>
                    </w:rPr>
                  </w:pPr>
                  <w:r w:rsidRPr="00A77C7C">
                    <w:rPr>
                      <w:b/>
                    </w:rPr>
                    <w:t>Moderate</w:t>
                  </w:r>
                </w:p>
              </w:tc>
              <w:tc>
                <w:tcPr>
                  <w:tcW w:w="7941" w:type="dxa"/>
                </w:tcPr>
                <w:p w14:paraId="1A51163A" w14:textId="6258B1EF" w:rsidR="00D050A3" w:rsidRPr="00A77C7C" w:rsidRDefault="00D050A3" w:rsidP="00011374">
                  <w:pPr>
                    <w:pStyle w:val="TableParagraph"/>
                    <w:numPr>
                      <w:ilvl w:val="0"/>
                      <w:numId w:val="1"/>
                    </w:numPr>
                    <w:tabs>
                      <w:tab w:val="clear" w:pos="170"/>
                      <w:tab w:val="left" w:pos="227"/>
                    </w:tabs>
                    <w:spacing w:after="60"/>
                    <w:ind w:left="227" w:hanging="227"/>
                  </w:pPr>
                  <w:r w:rsidRPr="00A77C7C">
                    <w:t>Multiple injuries requiring first aid.</w:t>
                  </w:r>
                </w:p>
                <w:p w14:paraId="33CE713C" w14:textId="7FAF0C7D" w:rsidR="00D050A3" w:rsidRPr="00A77C7C" w:rsidRDefault="00D050A3" w:rsidP="00011374">
                  <w:pPr>
                    <w:pStyle w:val="TableParagraph"/>
                    <w:numPr>
                      <w:ilvl w:val="0"/>
                      <w:numId w:val="1"/>
                    </w:numPr>
                    <w:tabs>
                      <w:tab w:val="clear" w:pos="170"/>
                      <w:tab w:val="left" w:pos="227"/>
                    </w:tabs>
                    <w:spacing w:after="60"/>
                    <w:ind w:left="227" w:hanging="227"/>
                  </w:pPr>
                  <w:r w:rsidRPr="00A77C7C">
                    <w:t>Moderate damage to an area, and that can be remedied internally.</w:t>
                  </w:r>
                </w:p>
                <w:p w14:paraId="617FE5C3" w14:textId="797F2279" w:rsidR="00AE1343" w:rsidRPr="00A77C7C" w:rsidRDefault="00D050A3" w:rsidP="00011374">
                  <w:pPr>
                    <w:pStyle w:val="TableParagraph"/>
                    <w:numPr>
                      <w:ilvl w:val="0"/>
                      <w:numId w:val="1"/>
                    </w:numPr>
                    <w:tabs>
                      <w:tab w:val="clear" w:pos="170"/>
                      <w:tab w:val="left" w:pos="227"/>
                    </w:tabs>
                    <w:spacing w:after="60"/>
                    <w:ind w:left="227" w:hanging="227"/>
                  </w:pPr>
                  <w:r w:rsidRPr="00A77C7C">
                    <w:t>Multiple incidents causing minor environmental effect.</w:t>
                  </w:r>
                </w:p>
              </w:tc>
            </w:tr>
            <w:tr w:rsidR="00AE1343" w14:paraId="2E8FF757" w14:textId="77777777" w:rsidTr="00F00A58">
              <w:trPr>
                <w:trHeight w:val="14"/>
              </w:trPr>
              <w:tc>
                <w:tcPr>
                  <w:tcW w:w="520" w:type="dxa"/>
                </w:tcPr>
                <w:p w14:paraId="1131C6DD" w14:textId="77777777" w:rsidR="00AE1343" w:rsidRPr="00A77C7C" w:rsidRDefault="00AE1343" w:rsidP="00DE4293">
                  <w:pPr>
                    <w:pStyle w:val="TableParagraph"/>
                    <w:jc w:val="center"/>
                    <w:rPr>
                      <w:b/>
                    </w:rPr>
                  </w:pPr>
                  <w:r w:rsidRPr="00A77C7C">
                    <w:rPr>
                      <w:b/>
                    </w:rPr>
                    <w:t>1</w:t>
                  </w:r>
                </w:p>
              </w:tc>
              <w:tc>
                <w:tcPr>
                  <w:tcW w:w="2268" w:type="dxa"/>
                </w:tcPr>
                <w:p w14:paraId="3DA6BDAA" w14:textId="6BA27634" w:rsidR="00AE1343" w:rsidRPr="00A77C7C" w:rsidRDefault="00DE4293" w:rsidP="00DE4293">
                  <w:pPr>
                    <w:pStyle w:val="TableParagraph"/>
                    <w:rPr>
                      <w:b/>
                    </w:rPr>
                  </w:pPr>
                  <w:r w:rsidRPr="00A77C7C">
                    <w:rPr>
                      <w:b/>
                    </w:rPr>
                    <w:t>Minor</w:t>
                  </w:r>
                </w:p>
              </w:tc>
              <w:tc>
                <w:tcPr>
                  <w:tcW w:w="7941" w:type="dxa"/>
                </w:tcPr>
                <w:p w14:paraId="4CA1E8E9" w14:textId="1D5A80F5" w:rsidR="00D050A3" w:rsidRPr="00A77C7C" w:rsidRDefault="00D050A3" w:rsidP="00011374">
                  <w:pPr>
                    <w:pStyle w:val="TableParagraph"/>
                    <w:numPr>
                      <w:ilvl w:val="0"/>
                      <w:numId w:val="1"/>
                    </w:numPr>
                    <w:tabs>
                      <w:tab w:val="clear" w:pos="170"/>
                      <w:tab w:val="left" w:pos="227"/>
                    </w:tabs>
                    <w:spacing w:after="60"/>
                    <w:ind w:left="227" w:hanging="227"/>
                  </w:pPr>
                  <w:r w:rsidRPr="00A77C7C">
                    <w:t>An Injury requiring first aid</w:t>
                  </w:r>
                </w:p>
                <w:p w14:paraId="7A70FDF2" w14:textId="6A8E6164" w:rsidR="00D050A3" w:rsidRPr="00A77C7C" w:rsidRDefault="00D050A3" w:rsidP="00011374">
                  <w:pPr>
                    <w:pStyle w:val="TableParagraph"/>
                    <w:numPr>
                      <w:ilvl w:val="0"/>
                      <w:numId w:val="1"/>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14:paraId="40C70823" w14:textId="30BEA6F1" w:rsidR="00AE1343" w:rsidRPr="00A77C7C" w:rsidRDefault="00D050A3" w:rsidP="00011374">
                  <w:pPr>
                    <w:pStyle w:val="TableParagraph"/>
                    <w:numPr>
                      <w:ilvl w:val="0"/>
                      <w:numId w:val="1"/>
                    </w:numPr>
                    <w:tabs>
                      <w:tab w:val="clear" w:pos="170"/>
                      <w:tab w:val="left" w:pos="227"/>
                    </w:tabs>
                    <w:spacing w:after="60"/>
                    <w:ind w:left="227" w:hanging="227"/>
                  </w:pPr>
                  <w:r w:rsidRPr="00A77C7C">
                    <w:t>Incidents causing minor environmental impacts</w:t>
                  </w:r>
                </w:p>
              </w:tc>
            </w:tr>
          </w:tbl>
          <w:p w14:paraId="1122D07A" w14:textId="6EDD17EE" w:rsidR="006C2C0D" w:rsidRDefault="006C2C0D" w:rsidP="000B494C">
            <w:pPr>
              <w:textAlignment w:val="baseline"/>
              <w:rPr>
                <w:rFonts w:ascii="Arial" w:eastAsia="Times New Roman" w:hAnsi="Arial" w:cs="Arial"/>
                <w:lang w:eastAsia="en-GB"/>
              </w:rPr>
            </w:pPr>
          </w:p>
        </w:tc>
        <w:tc>
          <w:tcPr>
            <w:tcW w:w="11201" w:type="dxa"/>
          </w:tcPr>
          <w:p w14:paraId="049463A2" w14:textId="77777777" w:rsidR="00C964BA" w:rsidRDefault="00C964BA" w:rsidP="00C964BA">
            <w:pPr>
              <w:pStyle w:val="Default"/>
              <w:rPr>
                <w:rFonts w:eastAsia="Times New Roman"/>
                <w:lang w:eastAsia="en-GB"/>
              </w:rPr>
            </w:pPr>
          </w:p>
          <w:p w14:paraId="7F3E04B1" w14:textId="5B025C1B" w:rsidR="00C964BA" w:rsidRPr="003F733E" w:rsidRDefault="00C964BA" w:rsidP="00C964BA">
            <w:pPr>
              <w:pStyle w:val="Default"/>
              <w:rPr>
                <w:color w:val="auto"/>
                <w:sz w:val="22"/>
                <w:szCs w:val="22"/>
              </w:rPr>
            </w:pPr>
            <w:r w:rsidRPr="003F733E">
              <w:rPr>
                <w:b/>
                <w:bCs/>
                <w:color w:val="FF0000"/>
                <w:sz w:val="22"/>
                <w:szCs w:val="22"/>
              </w:rPr>
              <w:t>Step 5</w:t>
            </w:r>
            <w:r w:rsidRPr="003F733E">
              <w:rPr>
                <w:b/>
                <w:bCs/>
                <w:color w:val="auto"/>
                <w:sz w:val="22"/>
                <w:szCs w:val="22"/>
              </w:rPr>
              <w:t xml:space="preserve"> - </w:t>
            </w:r>
            <w:r w:rsidRPr="003F733E">
              <w:rPr>
                <w:color w:val="auto"/>
                <w:sz w:val="22"/>
                <w:szCs w:val="22"/>
              </w:rPr>
              <w:t>Review the generic risk assessment and update if necessary - All generic risk assessments should be regularly reviewed at a frequency proportional to the risk prior to any controls being proposed</w:t>
            </w:r>
            <w:proofErr w:type="gramStart"/>
            <w:r w:rsidRPr="003F733E">
              <w:rPr>
                <w:color w:val="auto"/>
                <w:sz w:val="22"/>
                <w:szCs w:val="22"/>
              </w:rPr>
              <w:t xml:space="preserve">.  </w:t>
            </w:r>
            <w:proofErr w:type="gramEnd"/>
            <w:r w:rsidRPr="003F733E">
              <w:rPr>
                <w:color w:val="auto"/>
                <w:sz w:val="22"/>
                <w:szCs w:val="22"/>
              </w:rPr>
              <w:t xml:space="preserve">In practice generic risk assessments should be reviewed at least annually, or more frequently: </w:t>
            </w:r>
          </w:p>
          <w:p w14:paraId="0946EAFF" w14:textId="77777777" w:rsidR="00C964BA" w:rsidRPr="003F733E" w:rsidRDefault="00C964BA" w:rsidP="00C964BA">
            <w:pPr>
              <w:pStyle w:val="Default"/>
              <w:ind w:left="720"/>
              <w:rPr>
                <w:color w:val="auto"/>
                <w:sz w:val="22"/>
                <w:szCs w:val="22"/>
              </w:rPr>
            </w:pPr>
            <w:r w:rsidRPr="003F733E">
              <w:rPr>
                <w:color w:val="auto"/>
                <w:sz w:val="22"/>
                <w:szCs w:val="22"/>
              </w:rPr>
              <w:t>• where required by local instructions/</w:t>
            </w:r>
            <w:proofErr w:type="gramStart"/>
            <w:r w:rsidRPr="003F733E">
              <w:rPr>
                <w:color w:val="auto"/>
                <w:sz w:val="22"/>
                <w:szCs w:val="22"/>
              </w:rPr>
              <w:t>procedures;</w:t>
            </w:r>
            <w:proofErr w:type="gramEnd"/>
            <w:r w:rsidRPr="003F733E">
              <w:rPr>
                <w:color w:val="auto"/>
                <w:sz w:val="22"/>
                <w:szCs w:val="22"/>
              </w:rPr>
              <w:t xml:space="preserve"> </w:t>
            </w:r>
          </w:p>
          <w:p w14:paraId="00B1F34F" w14:textId="77777777" w:rsidR="00C964BA" w:rsidRPr="003F733E" w:rsidRDefault="00C964BA" w:rsidP="00C964BA">
            <w:pPr>
              <w:pStyle w:val="Default"/>
              <w:ind w:left="720"/>
              <w:rPr>
                <w:color w:val="auto"/>
                <w:sz w:val="22"/>
                <w:szCs w:val="22"/>
              </w:rPr>
            </w:pPr>
            <w:r w:rsidRPr="003F733E">
              <w:rPr>
                <w:color w:val="auto"/>
                <w:sz w:val="22"/>
                <w:szCs w:val="22"/>
              </w:rPr>
              <w:t xml:space="preserve">• if the safe execution of the activity relies on stringent supervision and/or adherence to a safe system of </w:t>
            </w:r>
            <w:proofErr w:type="gramStart"/>
            <w:r w:rsidRPr="003F733E">
              <w:rPr>
                <w:color w:val="auto"/>
                <w:sz w:val="22"/>
                <w:szCs w:val="22"/>
              </w:rPr>
              <w:t>work;</w:t>
            </w:r>
            <w:proofErr w:type="gramEnd"/>
            <w:r w:rsidRPr="003F733E">
              <w:rPr>
                <w:color w:val="auto"/>
                <w:sz w:val="22"/>
                <w:szCs w:val="22"/>
              </w:rPr>
              <w:t xml:space="preserve"> </w:t>
            </w:r>
          </w:p>
          <w:p w14:paraId="45CFD9CB" w14:textId="23962CC7" w:rsidR="00C964BA" w:rsidRPr="003F733E" w:rsidRDefault="00C964BA" w:rsidP="00C964BA">
            <w:pPr>
              <w:pStyle w:val="Default"/>
              <w:ind w:left="720"/>
              <w:rPr>
                <w:color w:val="auto"/>
                <w:sz w:val="22"/>
                <w:szCs w:val="22"/>
              </w:rPr>
            </w:pPr>
            <w:r w:rsidRPr="003F733E">
              <w:rPr>
                <w:color w:val="auto"/>
                <w:sz w:val="22"/>
                <w:szCs w:val="22"/>
              </w:rPr>
              <w:t>• if there is reason to doubt the effectiveness of the assessment</w:t>
            </w:r>
            <w:r w:rsidR="00A7741A">
              <w:rPr>
                <w:color w:val="auto"/>
                <w:sz w:val="22"/>
                <w:szCs w:val="22"/>
              </w:rPr>
              <w:t>.</w:t>
            </w:r>
          </w:p>
          <w:p w14:paraId="51E30E26" w14:textId="7235481F" w:rsidR="00C964BA" w:rsidRPr="003F733E" w:rsidRDefault="00C964BA" w:rsidP="00C964BA">
            <w:pPr>
              <w:pStyle w:val="Default"/>
              <w:ind w:left="720"/>
              <w:rPr>
                <w:color w:val="auto"/>
                <w:sz w:val="22"/>
                <w:szCs w:val="22"/>
              </w:rPr>
            </w:pPr>
            <w:r w:rsidRPr="003F733E">
              <w:rPr>
                <w:color w:val="auto"/>
                <w:sz w:val="22"/>
                <w:szCs w:val="22"/>
              </w:rPr>
              <w:t>• following an accident or near miss</w:t>
            </w:r>
            <w:r w:rsidR="00A7741A">
              <w:rPr>
                <w:color w:val="auto"/>
                <w:sz w:val="22"/>
                <w:szCs w:val="22"/>
              </w:rPr>
              <w:t>.</w:t>
            </w:r>
          </w:p>
          <w:p w14:paraId="0EA29F19" w14:textId="1A8E98B3" w:rsidR="00C964BA" w:rsidRPr="003F733E" w:rsidRDefault="00C964BA" w:rsidP="00C964BA">
            <w:pPr>
              <w:pStyle w:val="Default"/>
              <w:ind w:left="720"/>
              <w:rPr>
                <w:color w:val="auto"/>
                <w:sz w:val="22"/>
                <w:szCs w:val="22"/>
              </w:rPr>
            </w:pPr>
            <w:r w:rsidRPr="003F733E">
              <w:rPr>
                <w:color w:val="auto"/>
                <w:sz w:val="22"/>
                <w:szCs w:val="22"/>
              </w:rPr>
              <w:t xml:space="preserve">• following significant changes to the task, process, procedure, equipment, </w:t>
            </w:r>
            <w:proofErr w:type="gramStart"/>
            <w:r w:rsidRPr="003F733E">
              <w:rPr>
                <w:color w:val="auto"/>
                <w:sz w:val="22"/>
                <w:szCs w:val="22"/>
              </w:rPr>
              <w:t>personnel</w:t>
            </w:r>
            <w:proofErr w:type="gramEnd"/>
            <w:r w:rsidRPr="003F733E">
              <w:rPr>
                <w:color w:val="auto"/>
                <w:sz w:val="22"/>
                <w:szCs w:val="22"/>
              </w:rPr>
              <w:t xml:space="preserve"> or management</w:t>
            </w:r>
            <w:r w:rsidR="00A7741A">
              <w:rPr>
                <w:color w:val="auto"/>
                <w:sz w:val="22"/>
                <w:szCs w:val="22"/>
              </w:rPr>
              <w:t>.</w:t>
            </w:r>
          </w:p>
          <w:p w14:paraId="0FBE4D03" w14:textId="7499EFC1" w:rsidR="00C964BA" w:rsidRPr="003F733E" w:rsidRDefault="00C964BA" w:rsidP="00C964BA">
            <w:pPr>
              <w:pStyle w:val="Default"/>
              <w:ind w:left="720"/>
              <w:rPr>
                <w:color w:val="auto"/>
                <w:sz w:val="22"/>
                <w:szCs w:val="22"/>
              </w:rPr>
            </w:pPr>
            <w:r w:rsidRPr="003F733E">
              <w:rPr>
                <w:color w:val="auto"/>
                <w:sz w:val="22"/>
                <w:szCs w:val="22"/>
              </w:rPr>
              <w:t>• following the introduction of more vulnerable personnel (</w:t>
            </w:r>
            <w:proofErr w:type="gramStart"/>
            <w:r w:rsidRPr="003F733E">
              <w:rPr>
                <w:color w:val="auto"/>
                <w:sz w:val="22"/>
                <w:szCs w:val="22"/>
              </w:rPr>
              <w:t>e.g.</w:t>
            </w:r>
            <w:proofErr w:type="gramEnd"/>
            <w:r w:rsidRPr="003F733E">
              <w:rPr>
                <w:color w:val="auto"/>
                <w:sz w:val="22"/>
                <w:szCs w:val="22"/>
              </w:rPr>
              <w:t xml:space="preserve"> persons under 18 or pregnant persons)</w:t>
            </w:r>
            <w:r w:rsidR="00A7741A">
              <w:rPr>
                <w:color w:val="auto"/>
                <w:sz w:val="22"/>
                <w:szCs w:val="22"/>
              </w:rPr>
              <w:t>.</w:t>
            </w:r>
          </w:p>
          <w:p w14:paraId="69B3F321" w14:textId="77777777"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569"/>
              <w:gridCol w:w="5386"/>
            </w:tblGrid>
            <w:tr w:rsidR="00DF3D7B" w14:paraId="1F85546E" w14:textId="77777777" w:rsidTr="00793461">
              <w:trPr>
                <w:trHeight w:val="557"/>
              </w:trPr>
              <w:tc>
                <w:tcPr>
                  <w:tcW w:w="10239" w:type="dxa"/>
                  <w:gridSpan w:val="3"/>
                  <w:shd w:val="clear" w:color="auto" w:fill="D0CECE" w:themeFill="background2" w:themeFillShade="E6"/>
                  <w:vAlign w:val="center"/>
                </w:tcPr>
                <w:p w14:paraId="2174F91B" w14:textId="446FEC7E" w:rsidR="00DF3D7B" w:rsidRPr="00CA2A27" w:rsidRDefault="00DF3D7B" w:rsidP="00DF3D7B">
                  <w:pPr>
                    <w:pStyle w:val="TableParagraph"/>
                    <w:jc w:val="center"/>
                    <w:rPr>
                      <w:b/>
                    </w:rPr>
                  </w:pPr>
                  <w:r w:rsidRPr="00CA2A27">
                    <w:rPr>
                      <w:b/>
                    </w:rPr>
                    <w:t xml:space="preserve">Risk </w:t>
                  </w:r>
                  <w:r w:rsidR="00141EC4">
                    <w:rPr>
                      <w:b/>
                    </w:rPr>
                    <w:t>Management</w:t>
                  </w:r>
                </w:p>
              </w:tc>
            </w:tr>
            <w:tr w:rsidR="00DF3D7B" w14:paraId="15464699" w14:textId="77777777" w:rsidTr="00177931">
              <w:trPr>
                <w:trHeight w:val="448"/>
              </w:trPr>
              <w:tc>
                <w:tcPr>
                  <w:tcW w:w="2284" w:type="dxa"/>
                  <w:shd w:val="clear" w:color="auto" w:fill="auto"/>
                  <w:vAlign w:val="center"/>
                </w:tcPr>
                <w:p w14:paraId="5904CEB6" w14:textId="527B35EB" w:rsidR="00DF3D7B" w:rsidRPr="00CA2A27" w:rsidRDefault="000F1489" w:rsidP="00DF3D7B">
                  <w:pPr>
                    <w:pStyle w:val="TableParagraph"/>
                    <w:jc w:val="center"/>
                    <w:rPr>
                      <w:b/>
                    </w:rPr>
                  </w:pPr>
                  <w:r>
                    <w:rPr>
                      <w:b/>
                    </w:rPr>
                    <w:t xml:space="preserve">Risk </w:t>
                  </w:r>
                  <w:r w:rsidR="0067055D">
                    <w:rPr>
                      <w:b/>
                    </w:rPr>
                    <w:t>Rating</w:t>
                  </w:r>
                </w:p>
              </w:tc>
              <w:tc>
                <w:tcPr>
                  <w:tcW w:w="2569" w:type="dxa"/>
                  <w:shd w:val="clear" w:color="auto" w:fill="auto"/>
                  <w:vAlign w:val="center"/>
                </w:tcPr>
                <w:p w14:paraId="287AF249" w14:textId="06DD8D56" w:rsidR="00DF3D7B" w:rsidRPr="00CA2A27" w:rsidRDefault="00DF3D7B" w:rsidP="00DF3D7B">
                  <w:pPr>
                    <w:pStyle w:val="TableParagraph"/>
                    <w:jc w:val="center"/>
                    <w:rPr>
                      <w:b/>
                    </w:rPr>
                  </w:pPr>
                  <w:r>
                    <w:rPr>
                      <w:b/>
                    </w:rPr>
                    <w:t>Authorisation</w:t>
                  </w:r>
                </w:p>
              </w:tc>
              <w:tc>
                <w:tcPr>
                  <w:tcW w:w="5386" w:type="dxa"/>
                  <w:shd w:val="clear" w:color="auto" w:fill="auto"/>
                  <w:vAlign w:val="center"/>
                </w:tcPr>
                <w:p w14:paraId="0FADB004" w14:textId="479AD765" w:rsidR="00DF3D7B" w:rsidRPr="00CA2A27" w:rsidRDefault="00DF3D7B" w:rsidP="0067055D">
                  <w:pPr>
                    <w:pStyle w:val="TableParagraph"/>
                    <w:rPr>
                      <w:b/>
                    </w:rPr>
                  </w:pPr>
                  <w:r>
                    <w:rPr>
                      <w:b/>
                    </w:rPr>
                    <w:t>How Risk should be managed</w:t>
                  </w:r>
                </w:p>
              </w:tc>
            </w:tr>
            <w:tr w:rsidR="00DF3D7B" w14:paraId="7CFC5599" w14:textId="77777777" w:rsidTr="00177931">
              <w:trPr>
                <w:trHeight w:val="601"/>
              </w:trPr>
              <w:tc>
                <w:tcPr>
                  <w:tcW w:w="2284" w:type="dxa"/>
                  <w:shd w:val="clear" w:color="auto" w:fill="00B050"/>
                  <w:vAlign w:val="center"/>
                </w:tcPr>
                <w:p w14:paraId="440F1773" w14:textId="47B40FE8"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w:t>
                  </w:r>
                  <w:r w:rsidR="00A7741A">
                    <w:rPr>
                      <w:b/>
                      <w:color w:val="000000" w:themeColor="text1"/>
                      <w:position w:val="-4"/>
                    </w:rPr>
                    <w:t xml:space="preserve">Very </w:t>
                  </w:r>
                  <w:r w:rsidRPr="00DF3D7B">
                    <w:rPr>
                      <w:b/>
                      <w:color w:val="000000" w:themeColor="text1"/>
                      <w:position w:val="-4"/>
                    </w:rPr>
                    <w:t>Low)</w:t>
                  </w:r>
                </w:p>
              </w:tc>
              <w:tc>
                <w:tcPr>
                  <w:tcW w:w="2569" w:type="dxa"/>
                  <w:shd w:val="clear" w:color="auto" w:fill="00B050"/>
                  <w:vAlign w:val="center"/>
                </w:tcPr>
                <w:p w14:paraId="67927C5E" w14:textId="19AE27F4" w:rsidR="00177931" w:rsidRPr="00177931" w:rsidRDefault="00177931" w:rsidP="00DF3D7B">
                  <w:pPr>
                    <w:pStyle w:val="TableParagraph"/>
                    <w:jc w:val="center"/>
                    <w:rPr>
                      <w:b/>
                    </w:rPr>
                  </w:pPr>
                  <w:r w:rsidRPr="00177931">
                    <w:rPr>
                      <w:b/>
                    </w:rPr>
                    <w:t xml:space="preserve">LCpl to OF3 </w:t>
                  </w:r>
                </w:p>
                <w:p w14:paraId="120375A4" w14:textId="75185D85" w:rsidR="00DF3D7B" w:rsidRPr="00DF3D7B" w:rsidRDefault="00177931" w:rsidP="00DF3D7B">
                  <w:pPr>
                    <w:pStyle w:val="TableParagraph"/>
                    <w:jc w:val="center"/>
                    <w:rPr>
                      <w:b/>
                    </w:rPr>
                  </w:pPr>
                  <w:r w:rsidRPr="00177931">
                    <w:rPr>
                      <w:b/>
                    </w:rPr>
                    <w:t>(Sub-unit Comd)</w:t>
                  </w:r>
                </w:p>
              </w:tc>
              <w:tc>
                <w:tcPr>
                  <w:tcW w:w="5386" w:type="dxa"/>
                  <w:vMerge w:val="restart"/>
                  <w:vAlign w:val="center"/>
                </w:tcPr>
                <w:p w14:paraId="29C4C668" w14:textId="77777777" w:rsidR="00DF3D7B" w:rsidRPr="00A77C7C" w:rsidRDefault="00DF3D7B" w:rsidP="0067055D">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DF3D7B" w14:paraId="4876FBC9" w14:textId="77777777" w:rsidTr="00177931">
              <w:trPr>
                <w:trHeight w:val="601"/>
              </w:trPr>
              <w:tc>
                <w:tcPr>
                  <w:tcW w:w="2284" w:type="dxa"/>
                  <w:shd w:val="clear" w:color="auto" w:fill="92D050"/>
                  <w:vAlign w:val="center"/>
                </w:tcPr>
                <w:p w14:paraId="776CDC45" w14:textId="77777777"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569" w:type="dxa"/>
                  <w:shd w:val="clear" w:color="auto" w:fill="92D050"/>
                  <w:vAlign w:val="center"/>
                </w:tcPr>
                <w:p w14:paraId="72C86E76" w14:textId="77777777" w:rsidR="00177931" w:rsidRDefault="00177931" w:rsidP="00DF3D7B">
                  <w:pPr>
                    <w:pStyle w:val="TableParagraph"/>
                    <w:jc w:val="center"/>
                    <w:rPr>
                      <w:b/>
                      <w:color w:val="000000" w:themeColor="text1"/>
                      <w:position w:val="-4"/>
                    </w:rPr>
                  </w:pPr>
                  <w:r>
                    <w:rPr>
                      <w:b/>
                      <w:color w:val="000000" w:themeColor="text1"/>
                      <w:position w:val="-4"/>
                    </w:rPr>
                    <w:t>OF4</w:t>
                  </w:r>
                </w:p>
                <w:p w14:paraId="264B2F7D" w14:textId="02BEF4F8" w:rsidR="00DF3D7B" w:rsidRPr="00DF3D7B" w:rsidRDefault="00177931" w:rsidP="00DF3D7B">
                  <w:pPr>
                    <w:pStyle w:val="TableParagraph"/>
                    <w:jc w:val="center"/>
                    <w:rPr>
                      <w:b/>
                    </w:rPr>
                  </w:pPr>
                  <w:r>
                    <w:rPr>
                      <w:b/>
                      <w:color w:val="000000" w:themeColor="text1"/>
                      <w:position w:val="-4"/>
                    </w:rPr>
                    <w:t xml:space="preserve"> (</w:t>
                  </w:r>
                  <w:r w:rsidR="00DF3D7B" w:rsidRPr="00DF3D7B">
                    <w:rPr>
                      <w:b/>
                      <w:color w:val="000000" w:themeColor="text1"/>
                      <w:position w:val="-4"/>
                    </w:rPr>
                    <w:t>C</w:t>
                  </w:r>
                  <w:r>
                    <w:rPr>
                      <w:b/>
                      <w:color w:val="000000" w:themeColor="text1"/>
                      <w:position w:val="-4"/>
                    </w:rPr>
                    <w:t>ommanding Officer)</w:t>
                  </w:r>
                </w:p>
              </w:tc>
              <w:tc>
                <w:tcPr>
                  <w:tcW w:w="5386" w:type="dxa"/>
                  <w:vMerge/>
                  <w:vAlign w:val="center"/>
                </w:tcPr>
                <w:p w14:paraId="2D69A1F5" w14:textId="77777777" w:rsidR="00DF3D7B" w:rsidRPr="00A77C7C" w:rsidRDefault="00DF3D7B" w:rsidP="0067055D">
                  <w:pPr>
                    <w:pStyle w:val="TableParagraph"/>
                  </w:pPr>
                </w:p>
              </w:tc>
            </w:tr>
            <w:tr w:rsidR="00DF3D7B" w14:paraId="7A496985" w14:textId="77777777" w:rsidTr="00177931">
              <w:trPr>
                <w:trHeight w:val="769"/>
              </w:trPr>
              <w:tc>
                <w:tcPr>
                  <w:tcW w:w="2284" w:type="dxa"/>
                  <w:shd w:val="clear" w:color="auto" w:fill="FFFF00"/>
                  <w:vAlign w:val="center"/>
                </w:tcPr>
                <w:p w14:paraId="17A62850" w14:textId="5013AEB6" w:rsidR="00DF3D7B" w:rsidRPr="00DF3D7B" w:rsidRDefault="00DF3D7B" w:rsidP="00DF3D7B">
                  <w:pPr>
                    <w:pStyle w:val="TableParagraph"/>
                    <w:jc w:val="center"/>
                    <w:rPr>
                      <w:b/>
                      <w:color w:val="000000" w:themeColor="text1"/>
                      <w:position w:val="-4"/>
                    </w:rPr>
                  </w:pPr>
                  <w:r w:rsidRPr="00DF3D7B">
                    <w:rPr>
                      <w:b/>
                      <w:color w:val="000000" w:themeColor="text1"/>
                      <w:position w:val="-4"/>
                    </w:rPr>
                    <w:t>10 – 1</w:t>
                  </w:r>
                  <w:r w:rsidR="00A62318">
                    <w:rPr>
                      <w:b/>
                      <w:color w:val="000000" w:themeColor="text1"/>
                      <w:position w:val="-4"/>
                    </w:rPr>
                    <w:t>4</w:t>
                  </w:r>
                </w:p>
                <w:p w14:paraId="5C6533D1" w14:textId="77777777" w:rsidR="00DF3D7B" w:rsidRPr="00DF3D7B" w:rsidRDefault="00DF3D7B" w:rsidP="00DF3D7B">
                  <w:pPr>
                    <w:pStyle w:val="TableParagraph"/>
                    <w:jc w:val="center"/>
                    <w:rPr>
                      <w:b/>
                    </w:rPr>
                  </w:pPr>
                  <w:r w:rsidRPr="00DF3D7B">
                    <w:rPr>
                      <w:b/>
                    </w:rPr>
                    <w:t>(Medium)</w:t>
                  </w:r>
                </w:p>
              </w:tc>
              <w:tc>
                <w:tcPr>
                  <w:tcW w:w="2569" w:type="dxa"/>
                  <w:shd w:val="clear" w:color="auto" w:fill="FFFF00"/>
                  <w:vAlign w:val="center"/>
                </w:tcPr>
                <w:p w14:paraId="294C3A08" w14:textId="29F79224" w:rsidR="00177931" w:rsidRDefault="00DF3D7B" w:rsidP="00DF3D7B">
                  <w:pPr>
                    <w:pStyle w:val="TableParagraph"/>
                    <w:jc w:val="center"/>
                    <w:rPr>
                      <w:b/>
                      <w:color w:val="000000" w:themeColor="text1"/>
                      <w:position w:val="-4"/>
                    </w:rPr>
                  </w:pPr>
                  <w:r w:rsidRPr="00DF3D7B">
                    <w:rPr>
                      <w:b/>
                      <w:color w:val="000000" w:themeColor="text1"/>
                      <w:position w:val="-4"/>
                    </w:rPr>
                    <w:t xml:space="preserve">OF5 / 1* </w:t>
                  </w:r>
                </w:p>
                <w:p w14:paraId="3181BFF4" w14:textId="0330DF35" w:rsidR="00DF3D7B" w:rsidRPr="00DF3D7B" w:rsidRDefault="00177931" w:rsidP="00DF3D7B">
                  <w:pPr>
                    <w:pStyle w:val="TableParagraph"/>
                    <w:jc w:val="center"/>
                    <w:rPr>
                      <w:b/>
                    </w:rPr>
                  </w:pPr>
                  <w:r>
                    <w:rPr>
                      <w:b/>
                      <w:color w:val="000000" w:themeColor="text1"/>
                      <w:position w:val="-4"/>
                    </w:rPr>
                    <w:t>Commander</w:t>
                  </w:r>
                </w:p>
              </w:tc>
              <w:tc>
                <w:tcPr>
                  <w:tcW w:w="5386" w:type="dxa"/>
                  <w:vAlign w:val="center"/>
                </w:tcPr>
                <w:p w14:paraId="59ADC41D" w14:textId="32686E66"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ALARP and tolerable. Re-assess frequently to ensure conditions remain the same.</w:t>
                  </w:r>
                </w:p>
              </w:tc>
            </w:tr>
            <w:tr w:rsidR="00DF3D7B" w14:paraId="10D7B872" w14:textId="77777777" w:rsidTr="00177931">
              <w:trPr>
                <w:trHeight w:val="769"/>
              </w:trPr>
              <w:tc>
                <w:tcPr>
                  <w:tcW w:w="2284" w:type="dxa"/>
                  <w:shd w:val="clear" w:color="auto" w:fill="FFC000"/>
                  <w:vAlign w:val="center"/>
                </w:tcPr>
                <w:p w14:paraId="6D61FD1D" w14:textId="571996EB" w:rsidR="00DF3D7B" w:rsidRPr="00DF3D7B" w:rsidRDefault="00DF3D7B" w:rsidP="00DF3D7B">
                  <w:pPr>
                    <w:pStyle w:val="TableParagraph"/>
                    <w:jc w:val="center"/>
                    <w:rPr>
                      <w:b/>
                    </w:rPr>
                  </w:pPr>
                  <w:r w:rsidRPr="00DF3D7B">
                    <w:rPr>
                      <w:b/>
                      <w:color w:val="000000" w:themeColor="text1"/>
                      <w:position w:val="-4"/>
                    </w:rPr>
                    <w:t>15 – 1</w:t>
                  </w:r>
                  <w:r w:rsidR="00A62318">
                    <w:rPr>
                      <w:b/>
                      <w:color w:val="000000" w:themeColor="text1"/>
                      <w:position w:val="-4"/>
                    </w:rPr>
                    <w:t>9</w:t>
                  </w:r>
                  <w:r w:rsidRPr="00DF3D7B">
                    <w:rPr>
                      <w:b/>
                      <w:color w:val="000000" w:themeColor="text1"/>
                      <w:position w:val="-4"/>
                    </w:rPr>
                    <w:br/>
                    <w:t>(Medium to High)</w:t>
                  </w:r>
                </w:p>
              </w:tc>
              <w:tc>
                <w:tcPr>
                  <w:tcW w:w="2569" w:type="dxa"/>
                  <w:shd w:val="clear" w:color="auto" w:fill="FFC000"/>
                  <w:vAlign w:val="center"/>
                </w:tcPr>
                <w:p w14:paraId="63382DA8" w14:textId="77777777" w:rsidR="00DF3D7B" w:rsidRPr="00DF3D7B" w:rsidRDefault="00DF3D7B" w:rsidP="00DF3D7B">
                  <w:pPr>
                    <w:pStyle w:val="TableParagraph"/>
                    <w:jc w:val="center"/>
                    <w:rPr>
                      <w:b/>
                    </w:rPr>
                  </w:pPr>
                  <w:r w:rsidRPr="00DF3D7B">
                    <w:rPr>
                      <w:b/>
                      <w:color w:val="000000" w:themeColor="text1"/>
                      <w:position w:val="-4"/>
                    </w:rPr>
                    <w:t xml:space="preserve">2* </w:t>
                  </w:r>
                  <w:proofErr w:type="spellStart"/>
                  <w:r w:rsidRPr="00DF3D7B">
                    <w:rPr>
                      <w:b/>
                      <w:color w:val="000000" w:themeColor="text1"/>
                      <w:position w:val="-4"/>
                    </w:rPr>
                    <w:t>Div</w:t>
                  </w:r>
                  <w:proofErr w:type="spellEnd"/>
                  <w:r w:rsidRPr="00DF3D7B">
                    <w:rPr>
                      <w:b/>
                      <w:color w:val="000000" w:themeColor="text1"/>
                      <w:position w:val="-4"/>
                    </w:rPr>
                    <w:t xml:space="preserve"> HQ</w:t>
                  </w:r>
                </w:p>
              </w:tc>
              <w:tc>
                <w:tcPr>
                  <w:tcW w:w="5386" w:type="dxa"/>
                  <w:vAlign w:val="center"/>
                </w:tcPr>
                <w:p w14:paraId="7D3C6410" w14:textId="168D1056"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proofErr w:type="gramStart"/>
                  <w:r w:rsidRPr="00A77C7C">
                    <w:t>.</w:t>
                  </w:r>
                  <w:r>
                    <w:t xml:space="preserve">  </w:t>
                  </w:r>
                  <w:proofErr w:type="gramEnd"/>
                </w:p>
              </w:tc>
            </w:tr>
            <w:tr w:rsidR="00DF3D7B" w14:paraId="4A31BD9F" w14:textId="77777777" w:rsidTr="00177931">
              <w:trPr>
                <w:trHeight w:val="769"/>
              </w:trPr>
              <w:tc>
                <w:tcPr>
                  <w:tcW w:w="2284" w:type="dxa"/>
                  <w:shd w:val="clear" w:color="auto" w:fill="FF0000"/>
                  <w:vAlign w:val="center"/>
                </w:tcPr>
                <w:p w14:paraId="3ECB9FFE" w14:textId="5BDC5437" w:rsidR="00DF3D7B" w:rsidRPr="00DF3D7B" w:rsidRDefault="00DF3D7B" w:rsidP="00DF3D7B">
                  <w:pPr>
                    <w:pStyle w:val="TableParagraph"/>
                    <w:jc w:val="center"/>
                    <w:rPr>
                      <w:b/>
                    </w:rPr>
                  </w:pPr>
                  <w:r w:rsidRPr="00DF3D7B">
                    <w:rPr>
                      <w:b/>
                      <w:color w:val="FFFFFF" w:themeColor="background1"/>
                    </w:rPr>
                    <w:lastRenderedPageBreak/>
                    <w:t>20</w:t>
                  </w:r>
                  <w:r w:rsidRPr="00DF3D7B">
                    <w:rPr>
                      <w:b/>
                      <w:color w:val="FFFFFF" w:themeColor="background1"/>
                    </w:rPr>
                    <w:br/>
                    <w:t>(High)</w:t>
                  </w:r>
                </w:p>
              </w:tc>
              <w:tc>
                <w:tcPr>
                  <w:tcW w:w="2569" w:type="dxa"/>
                  <w:shd w:val="clear" w:color="auto" w:fill="FF0000"/>
                  <w:vAlign w:val="center"/>
                </w:tcPr>
                <w:p w14:paraId="42726F41" w14:textId="77777777" w:rsidR="00177931" w:rsidRDefault="00DF3D7B" w:rsidP="00DF3D7B">
                  <w:pPr>
                    <w:pStyle w:val="TableParagraph"/>
                    <w:jc w:val="center"/>
                    <w:rPr>
                      <w:b/>
                      <w:color w:val="FFFFFF" w:themeColor="background1"/>
                      <w:position w:val="-4"/>
                    </w:rPr>
                  </w:pPr>
                  <w:r w:rsidRPr="00DF3D7B">
                    <w:rPr>
                      <w:b/>
                      <w:color w:val="FFFFFF" w:themeColor="background1"/>
                      <w:position w:val="-4"/>
                    </w:rPr>
                    <w:t>3*</w:t>
                  </w:r>
                  <w:r w:rsidR="002A3FE1">
                    <w:rPr>
                      <w:b/>
                      <w:color w:val="FFFFFF" w:themeColor="background1"/>
                      <w:position w:val="-4"/>
                    </w:rPr>
                    <w:t>/2*</w:t>
                  </w:r>
                  <w:r w:rsidRPr="00DF3D7B">
                    <w:rPr>
                      <w:b/>
                      <w:color w:val="FFFFFF" w:themeColor="background1"/>
                      <w:position w:val="-4"/>
                    </w:rPr>
                    <w:t xml:space="preserve"> </w:t>
                  </w:r>
                </w:p>
                <w:p w14:paraId="69DE03CE" w14:textId="52E9A3E2" w:rsidR="00177931" w:rsidRDefault="00177931" w:rsidP="00DF3D7B">
                  <w:pPr>
                    <w:pStyle w:val="TableParagraph"/>
                    <w:jc w:val="center"/>
                    <w:rPr>
                      <w:b/>
                      <w:color w:val="FFFFFF" w:themeColor="background1"/>
                      <w:position w:val="-4"/>
                    </w:rPr>
                  </w:pPr>
                  <w:r>
                    <w:rPr>
                      <w:b/>
                      <w:color w:val="FFFFFF" w:themeColor="background1"/>
                      <w:position w:val="-4"/>
                    </w:rPr>
                    <w:t>Commanders</w:t>
                  </w:r>
                </w:p>
                <w:p w14:paraId="72DB61C1" w14:textId="77777777" w:rsidR="00DF3D7B" w:rsidRDefault="00DF3D7B" w:rsidP="00DF3D7B">
                  <w:pPr>
                    <w:pStyle w:val="TableParagraph"/>
                    <w:jc w:val="center"/>
                    <w:rPr>
                      <w:b/>
                      <w:color w:val="FFFFFF" w:themeColor="background1"/>
                      <w:position w:val="-4"/>
                    </w:rPr>
                  </w:pPr>
                  <w:r w:rsidRPr="00DF3D7B">
                    <w:rPr>
                      <w:b/>
                      <w:color w:val="FFFFFF" w:themeColor="background1"/>
                      <w:position w:val="-4"/>
                    </w:rPr>
                    <w:t>HC</w:t>
                  </w:r>
                  <w:r w:rsidR="002A3FE1">
                    <w:rPr>
                      <w:b/>
                      <w:color w:val="FFFFFF" w:themeColor="background1"/>
                      <w:position w:val="-4"/>
                    </w:rPr>
                    <w:t xml:space="preserve">, </w:t>
                  </w:r>
                  <w:proofErr w:type="spellStart"/>
                  <w:r w:rsidR="002A3FE1">
                    <w:rPr>
                      <w:b/>
                      <w:color w:val="FFFFFF" w:themeColor="background1"/>
                      <w:position w:val="-4"/>
                    </w:rPr>
                    <w:t>Fd</w:t>
                  </w:r>
                  <w:proofErr w:type="spellEnd"/>
                  <w:r w:rsidR="002A3FE1">
                    <w:rPr>
                      <w:b/>
                      <w:color w:val="FFFFFF" w:themeColor="background1"/>
                      <w:position w:val="-4"/>
                    </w:rPr>
                    <w:t xml:space="preserve"> Army </w:t>
                  </w:r>
                  <w:r w:rsidRPr="00DF3D7B">
                    <w:rPr>
                      <w:b/>
                      <w:color w:val="FFFFFF" w:themeColor="background1"/>
                      <w:position w:val="-4"/>
                    </w:rPr>
                    <w:t xml:space="preserve">&amp; </w:t>
                  </w:r>
                  <w:r w:rsidR="002A3FE1">
                    <w:rPr>
                      <w:b/>
                      <w:color w:val="FFFFFF" w:themeColor="background1"/>
                      <w:position w:val="-4"/>
                    </w:rPr>
                    <w:t>JHC</w:t>
                  </w:r>
                </w:p>
                <w:p w14:paraId="24C59E0E" w14:textId="01C4B834" w:rsidR="00177931" w:rsidRPr="00DF3D7B" w:rsidRDefault="00177931" w:rsidP="00DF3D7B">
                  <w:pPr>
                    <w:pStyle w:val="TableParagraph"/>
                    <w:jc w:val="center"/>
                    <w:rPr>
                      <w:b/>
                    </w:rPr>
                  </w:pPr>
                </w:p>
              </w:tc>
              <w:tc>
                <w:tcPr>
                  <w:tcW w:w="5386" w:type="dxa"/>
                  <w:vAlign w:val="center"/>
                </w:tcPr>
                <w:p w14:paraId="4C4D3D33" w14:textId="51ED456C"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ALARP and tolerable.</w:t>
                  </w:r>
                </w:p>
              </w:tc>
            </w:tr>
            <w:tr w:rsidR="00DF3D7B" w14:paraId="489460C6" w14:textId="77777777" w:rsidTr="00177931">
              <w:trPr>
                <w:trHeight w:val="769"/>
              </w:trPr>
              <w:tc>
                <w:tcPr>
                  <w:tcW w:w="2284" w:type="dxa"/>
                  <w:shd w:val="clear" w:color="auto" w:fill="C00000"/>
                  <w:vAlign w:val="center"/>
                </w:tcPr>
                <w:p w14:paraId="71444C68" w14:textId="2E97B6CC"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569" w:type="dxa"/>
                  <w:shd w:val="clear" w:color="auto" w:fill="C00000"/>
                  <w:vAlign w:val="center"/>
                </w:tcPr>
                <w:p w14:paraId="589E3CD3" w14:textId="5745A305" w:rsidR="00177931" w:rsidRDefault="00DF3D7B" w:rsidP="00DF3D7B">
                  <w:pPr>
                    <w:pStyle w:val="TableParagraph"/>
                    <w:jc w:val="center"/>
                    <w:rPr>
                      <w:b/>
                      <w:color w:val="000000" w:themeColor="text1"/>
                      <w:position w:val="-4"/>
                    </w:rPr>
                  </w:pPr>
                  <w:r w:rsidRPr="00DF3D7B">
                    <w:rPr>
                      <w:b/>
                      <w:color w:val="FFFFFF" w:themeColor="background1"/>
                      <w:position w:val="-4"/>
                    </w:rPr>
                    <w:t>4*</w:t>
                  </w:r>
                </w:p>
                <w:p w14:paraId="775C07DC" w14:textId="258BDDB2" w:rsidR="00A62318" w:rsidRDefault="00DF3D7B" w:rsidP="00DF3D7B">
                  <w:pPr>
                    <w:pStyle w:val="TableParagraph"/>
                    <w:jc w:val="center"/>
                    <w:rPr>
                      <w:b/>
                      <w:color w:val="FFFFFF" w:themeColor="background1"/>
                      <w:position w:val="-4"/>
                    </w:rPr>
                  </w:pPr>
                  <w:r w:rsidRPr="00DF3D7B">
                    <w:rPr>
                      <w:b/>
                      <w:color w:val="FFFFFF" w:themeColor="background1"/>
                      <w:position w:val="-4"/>
                    </w:rPr>
                    <w:t xml:space="preserve">CGS </w:t>
                  </w:r>
                </w:p>
                <w:p w14:paraId="64343534" w14:textId="5089F1B7" w:rsidR="00DF3D7B" w:rsidRPr="00DF3D7B" w:rsidRDefault="00DF3D7B" w:rsidP="00DF3D7B">
                  <w:pPr>
                    <w:pStyle w:val="TableParagraph"/>
                    <w:jc w:val="center"/>
                    <w:rPr>
                      <w:b/>
                    </w:rPr>
                  </w:pPr>
                </w:p>
              </w:tc>
              <w:tc>
                <w:tcPr>
                  <w:tcW w:w="5386" w:type="dxa"/>
                  <w:vAlign w:val="center"/>
                </w:tcPr>
                <w:p w14:paraId="41E9FCCF" w14:textId="646BBA81" w:rsidR="00DF3D7B" w:rsidRPr="00A77C7C" w:rsidRDefault="00DF3D7B" w:rsidP="0067055D">
                  <w:pPr>
                    <w:pStyle w:val="TableParagraph"/>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14:paraId="7FA49E13" w14:textId="2DF27A06" w:rsidR="006C2C0D" w:rsidRDefault="006C2C0D" w:rsidP="00021BDF">
            <w:pPr>
              <w:textAlignment w:val="baseline"/>
              <w:rPr>
                <w:rFonts w:ascii="Arial" w:eastAsia="Times New Roman" w:hAnsi="Arial" w:cs="Arial"/>
                <w:lang w:eastAsia="en-GB"/>
              </w:rPr>
            </w:pPr>
          </w:p>
        </w:tc>
      </w:tr>
    </w:tbl>
    <w:p w14:paraId="24347F62" w14:textId="77777777"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6257B4">
      <w:headerReference w:type="default" r:id="rId19"/>
      <w:footerReference w:type="default" r:id="rId20"/>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05B9" w14:textId="77777777" w:rsidR="00B0330F" w:rsidRDefault="00B0330F" w:rsidP="00F80329">
      <w:pPr>
        <w:spacing w:after="0" w:line="240" w:lineRule="auto"/>
      </w:pPr>
      <w:r>
        <w:separator/>
      </w:r>
    </w:p>
  </w:endnote>
  <w:endnote w:type="continuationSeparator" w:id="0">
    <w:p w14:paraId="6E2DDA2F" w14:textId="77777777" w:rsidR="00B0330F" w:rsidRDefault="00B0330F" w:rsidP="00F80329">
      <w:pPr>
        <w:spacing w:after="0" w:line="240" w:lineRule="auto"/>
      </w:pPr>
      <w:r>
        <w:continuationSeparator/>
      </w:r>
    </w:p>
  </w:endnote>
  <w:endnote w:type="continuationNotice" w:id="1">
    <w:p w14:paraId="77BF98D4" w14:textId="77777777" w:rsidR="00047A59" w:rsidRDefault="00047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CAA1" w14:textId="26D69643" w:rsidR="006D669E" w:rsidRDefault="006D669E" w:rsidP="008905CF">
    <w:pPr>
      <w:pStyle w:val="Footer"/>
      <w:tabs>
        <w:tab w:val="left" w:pos="6240"/>
        <w:tab w:val="center" w:pos="6979"/>
      </w:tabs>
      <w:jc w:val="center"/>
    </w:pPr>
    <w:r>
      <w:fldChar w:fldCharType="begin"/>
    </w:r>
    <w:r>
      <w:instrText xml:space="preserve"> PAGE   \* MERGEFORMAT </w:instrText>
    </w:r>
    <w:r>
      <w:fldChar w:fldCharType="separate"/>
    </w:r>
    <w:r>
      <w:rPr>
        <w:noProof/>
      </w:rPr>
      <w:t>2</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49AF" w14:textId="77777777" w:rsidR="00B0330F" w:rsidRDefault="00B0330F" w:rsidP="00F80329">
      <w:pPr>
        <w:spacing w:after="0" w:line="240" w:lineRule="auto"/>
      </w:pPr>
      <w:r>
        <w:separator/>
      </w:r>
    </w:p>
  </w:footnote>
  <w:footnote w:type="continuationSeparator" w:id="0">
    <w:p w14:paraId="717DC5AC" w14:textId="77777777" w:rsidR="00B0330F" w:rsidRDefault="00B0330F" w:rsidP="00F80329">
      <w:pPr>
        <w:spacing w:after="0" w:line="240" w:lineRule="auto"/>
      </w:pPr>
      <w:r>
        <w:continuationSeparator/>
      </w:r>
    </w:p>
  </w:footnote>
  <w:footnote w:type="continuationNotice" w:id="1">
    <w:p w14:paraId="1E63E734" w14:textId="77777777" w:rsidR="00047A59" w:rsidRDefault="00047A59">
      <w:pPr>
        <w:spacing w:after="0" w:line="240" w:lineRule="auto"/>
      </w:pPr>
    </w:p>
  </w:footnote>
  <w:footnote w:id="2">
    <w:p w14:paraId="2935F83E" w14:textId="569B01D0" w:rsidR="006D669E" w:rsidRDefault="006D669E">
      <w:pPr>
        <w:pStyle w:val="FootnoteText"/>
      </w:pPr>
      <w:r>
        <w:rPr>
          <w:rStyle w:val="FootnoteReference"/>
        </w:rPr>
        <w:footnoteRef/>
      </w:r>
      <w:r>
        <w:t xml:space="preserve"> Can be electronic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C74D" w14:textId="72723689" w:rsidR="006D669E" w:rsidRDefault="006D669E">
    <w:pPr>
      <w:pStyle w:val="Header"/>
    </w:pPr>
    <w:r>
      <w:t>ACSO 1200 - ARMY RISK ASSESSMENT PROFORMA</w:t>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Army Form 5010 (01/01/21)</w:t>
    </w:r>
  </w:p>
  <w:p w14:paraId="1F304BB8" w14:textId="45CE6640" w:rsidR="006D669E" w:rsidRDefault="006D669E" w:rsidP="00021B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C2AB5"/>
    <w:multiLevelType w:val="hybridMultilevel"/>
    <w:tmpl w:val="2E9A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B7EA5"/>
    <w:multiLevelType w:val="hybridMultilevel"/>
    <w:tmpl w:val="1416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4309D"/>
    <w:multiLevelType w:val="hybridMultilevel"/>
    <w:tmpl w:val="76BA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BA"/>
    <w:rsid w:val="00000D74"/>
    <w:rsid w:val="000024D3"/>
    <w:rsid w:val="00003687"/>
    <w:rsid w:val="000048FA"/>
    <w:rsid w:val="00007ADD"/>
    <w:rsid w:val="00011374"/>
    <w:rsid w:val="0001367A"/>
    <w:rsid w:val="00017045"/>
    <w:rsid w:val="00017D2F"/>
    <w:rsid w:val="00021BDF"/>
    <w:rsid w:val="00022863"/>
    <w:rsid w:val="0003072A"/>
    <w:rsid w:val="00030AF8"/>
    <w:rsid w:val="00030B13"/>
    <w:rsid w:val="000320FF"/>
    <w:rsid w:val="000361F9"/>
    <w:rsid w:val="00040B34"/>
    <w:rsid w:val="000417CD"/>
    <w:rsid w:val="00043C77"/>
    <w:rsid w:val="00045F24"/>
    <w:rsid w:val="000468A4"/>
    <w:rsid w:val="00047A59"/>
    <w:rsid w:val="00052D59"/>
    <w:rsid w:val="000550CA"/>
    <w:rsid w:val="00057E96"/>
    <w:rsid w:val="00060F93"/>
    <w:rsid w:val="000641F5"/>
    <w:rsid w:val="00064C80"/>
    <w:rsid w:val="00075EBB"/>
    <w:rsid w:val="00076084"/>
    <w:rsid w:val="000762F2"/>
    <w:rsid w:val="00076D17"/>
    <w:rsid w:val="000809CA"/>
    <w:rsid w:val="00087621"/>
    <w:rsid w:val="00097EA9"/>
    <w:rsid w:val="00097EFD"/>
    <w:rsid w:val="000A365B"/>
    <w:rsid w:val="000A3720"/>
    <w:rsid w:val="000A43E3"/>
    <w:rsid w:val="000A5DAD"/>
    <w:rsid w:val="000A64B7"/>
    <w:rsid w:val="000B08B4"/>
    <w:rsid w:val="000B14F4"/>
    <w:rsid w:val="000B494C"/>
    <w:rsid w:val="000C0175"/>
    <w:rsid w:val="000C206C"/>
    <w:rsid w:val="000C2B61"/>
    <w:rsid w:val="000C3FEE"/>
    <w:rsid w:val="000C4220"/>
    <w:rsid w:val="000C7B58"/>
    <w:rsid w:val="000D15F7"/>
    <w:rsid w:val="000D3627"/>
    <w:rsid w:val="000D736E"/>
    <w:rsid w:val="000E0492"/>
    <w:rsid w:val="000E78C9"/>
    <w:rsid w:val="000F02AF"/>
    <w:rsid w:val="000F087D"/>
    <w:rsid w:val="000F1489"/>
    <w:rsid w:val="000F5274"/>
    <w:rsid w:val="000F53B0"/>
    <w:rsid w:val="000F5CE4"/>
    <w:rsid w:val="001037B5"/>
    <w:rsid w:val="00104502"/>
    <w:rsid w:val="001069DB"/>
    <w:rsid w:val="001124AD"/>
    <w:rsid w:val="00112845"/>
    <w:rsid w:val="00113FC1"/>
    <w:rsid w:val="001160CA"/>
    <w:rsid w:val="00117FCA"/>
    <w:rsid w:val="00121362"/>
    <w:rsid w:val="001218ED"/>
    <w:rsid w:val="00122352"/>
    <w:rsid w:val="00122545"/>
    <w:rsid w:val="001274E8"/>
    <w:rsid w:val="00130BC5"/>
    <w:rsid w:val="00132609"/>
    <w:rsid w:val="0014091C"/>
    <w:rsid w:val="00141EC4"/>
    <w:rsid w:val="00143B05"/>
    <w:rsid w:val="00144CE4"/>
    <w:rsid w:val="0015022E"/>
    <w:rsid w:val="0015362B"/>
    <w:rsid w:val="00160AE1"/>
    <w:rsid w:val="00165550"/>
    <w:rsid w:val="001712F7"/>
    <w:rsid w:val="00173591"/>
    <w:rsid w:val="00176F32"/>
    <w:rsid w:val="00177931"/>
    <w:rsid w:val="001802CD"/>
    <w:rsid w:val="00180449"/>
    <w:rsid w:val="00181BE9"/>
    <w:rsid w:val="00183F73"/>
    <w:rsid w:val="0019080E"/>
    <w:rsid w:val="00193EC8"/>
    <w:rsid w:val="00194CA7"/>
    <w:rsid w:val="00197624"/>
    <w:rsid w:val="001A0107"/>
    <w:rsid w:val="001A0F64"/>
    <w:rsid w:val="001B0A62"/>
    <w:rsid w:val="001B0BF0"/>
    <w:rsid w:val="001B101D"/>
    <w:rsid w:val="001B2B93"/>
    <w:rsid w:val="001B4340"/>
    <w:rsid w:val="001B6394"/>
    <w:rsid w:val="001C14F8"/>
    <w:rsid w:val="001C2FD4"/>
    <w:rsid w:val="001C3128"/>
    <w:rsid w:val="001C5C1C"/>
    <w:rsid w:val="001C6492"/>
    <w:rsid w:val="001C6914"/>
    <w:rsid w:val="001C7488"/>
    <w:rsid w:val="001D1C06"/>
    <w:rsid w:val="001D2EFC"/>
    <w:rsid w:val="001D34D2"/>
    <w:rsid w:val="001E3D7F"/>
    <w:rsid w:val="001E64E9"/>
    <w:rsid w:val="001E6F16"/>
    <w:rsid w:val="001F2525"/>
    <w:rsid w:val="001F4626"/>
    <w:rsid w:val="001F5397"/>
    <w:rsid w:val="001F5AB7"/>
    <w:rsid w:val="00210ED1"/>
    <w:rsid w:val="00214FF2"/>
    <w:rsid w:val="00216332"/>
    <w:rsid w:val="00224E34"/>
    <w:rsid w:val="00231258"/>
    <w:rsid w:val="002353D0"/>
    <w:rsid w:val="002356B6"/>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6600"/>
    <w:rsid w:val="00286C5E"/>
    <w:rsid w:val="00291728"/>
    <w:rsid w:val="002A0BE9"/>
    <w:rsid w:val="002A289B"/>
    <w:rsid w:val="002A3FE1"/>
    <w:rsid w:val="002A5CF8"/>
    <w:rsid w:val="002A668C"/>
    <w:rsid w:val="002B2564"/>
    <w:rsid w:val="002B2C46"/>
    <w:rsid w:val="002B3303"/>
    <w:rsid w:val="002B47EB"/>
    <w:rsid w:val="002B4C0E"/>
    <w:rsid w:val="002B606B"/>
    <w:rsid w:val="002C3168"/>
    <w:rsid w:val="002C35B3"/>
    <w:rsid w:val="002C41DA"/>
    <w:rsid w:val="002C4B2F"/>
    <w:rsid w:val="002C4DD9"/>
    <w:rsid w:val="002C5745"/>
    <w:rsid w:val="002C6C6C"/>
    <w:rsid w:val="002C74E8"/>
    <w:rsid w:val="002D014C"/>
    <w:rsid w:val="002D1344"/>
    <w:rsid w:val="002D3EF1"/>
    <w:rsid w:val="002D4842"/>
    <w:rsid w:val="002D6C0A"/>
    <w:rsid w:val="002E4FF6"/>
    <w:rsid w:val="002F28E2"/>
    <w:rsid w:val="002F4BDF"/>
    <w:rsid w:val="002F7D13"/>
    <w:rsid w:val="00300D5A"/>
    <w:rsid w:val="00300E62"/>
    <w:rsid w:val="00305104"/>
    <w:rsid w:val="00305BB3"/>
    <w:rsid w:val="00306E99"/>
    <w:rsid w:val="003071F5"/>
    <w:rsid w:val="00312105"/>
    <w:rsid w:val="003140A1"/>
    <w:rsid w:val="003229BA"/>
    <w:rsid w:val="00325B5E"/>
    <w:rsid w:val="00342091"/>
    <w:rsid w:val="003457C3"/>
    <w:rsid w:val="0035293D"/>
    <w:rsid w:val="003537B9"/>
    <w:rsid w:val="00354E39"/>
    <w:rsid w:val="00360EB7"/>
    <w:rsid w:val="00361132"/>
    <w:rsid w:val="00362310"/>
    <w:rsid w:val="00364F26"/>
    <w:rsid w:val="00365982"/>
    <w:rsid w:val="00371283"/>
    <w:rsid w:val="00374483"/>
    <w:rsid w:val="00375556"/>
    <w:rsid w:val="00376F32"/>
    <w:rsid w:val="00380986"/>
    <w:rsid w:val="0038110C"/>
    <w:rsid w:val="00381EE9"/>
    <w:rsid w:val="00382302"/>
    <w:rsid w:val="00385EC3"/>
    <w:rsid w:val="003865E1"/>
    <w:rsid w:val="00390F47"/>
    <w:rsid w:val="003930BF"/>
    <w:rsid w:val="00397F9F"/>
    <w:rsid w:val="003A1513"/>
    <w:rsid w:val="003A56F3"/>
    <w:rsid w:val="003B3C45"/>
    <w:rsid w:val="003B51CA"/>
    <w:rsid w:val="003C733E"/>
    <w:rsid w:val="003D2E96"/>
    <w:rsid w:val="003E4D78"/>
    <w:rsid w:val="003E5AB0"/>
    <w:rsid w:val="003E6750"/>
    <w:rsid w:val="003E6E69"/>
    <w:rsid w:val="003F244F"/>
    <w:rsid w:val="003F5654"/>
    <w:rsid w:val="003F6BB6"/>
    <w:rsid w:val="003F733E"/>
    <w:rsid w:val="00400FB7"/>
    <w:rsid w:val="00402D1F"/>
    <w:rsid w:val="0040428F"/>
    <w:rsid w:val="00407B41"/>
    <w:rsid w:val="00407DBB"/>
    <w:rsid w:val="004116EF"/>
    <w:rsid w:val="00412D70"/>
    <w:rsid w:val="00414976"/>
    <w:rsid w:val="00416939"/>
    <w:rsid w:val="00416F9E"/>
    <w:rsid w:val="00424226"/>
    <w:rsid w:val="00425E07"/>
    <w:rsid w:val="004269BD"/>
    <w:rsid w:val="00430BC4"/>
    <w:rsid w:val="00432F4A"/>
    <w:rsid w:val="00433D13"/>
    <w:rsid w:val="00433F60"/>
    <w:rsid w:val="004355D2"/>
    <w:rsid w:val="00435D6F"/>
    <w:rsid w:val="00436E15"/>
    <w:rsid w:val="00443BC6"/>
    <w:rsid w:val="004441E1"/>
    <w:rsid w:val="004453F1"/>
    <w:rsid w:val="0044563C"/>
    <w:rsid w:val="0044603C"/>
    <w:rsid w:val="00451CE8"/>
    <w:rsid w:val="00451E34"/>
    <w:rsid w:val="004540B5"/>
    <w:rsid w:val="0045532E"/>
    <w:rsid w:val="0045603F"/>
    <w:rsid w:val="0045771E"/>
    <w:rsid w:val="00460BF8"/>
    <w:rsid w:val="00464338"/>
    <w:rsid w:val="00472232"/>
    <w:rsid w:val="00472590"/>
    <w:rsid w:val="004757D4"/>
    <w:rsid w:val="0048509E"/>
    <w:rsid w:val="00485979"/>
    <w:rsid w:val="004906BD"/>
    <w:rsid w:val="004910C7"/>
    <w:rsid w:val="004930CF"/>
    <w:rsid w:val="00493193"/>
    <w:rsid w:val="00495B0C"/>
    <w:rsid w:val="004A0429"/>
    <w:rsid w:val="004A05A2"/>
    <w:rsid w:val="004A13F2"/>
    <w:rsid w:val="004A3CDE"/>
    <w:rsid w:val="004A5299"/>
    <w:rsid w:val="004B1550"/>
    <w:rsid w:val="004B2248"/>
    <w:rsid w:val="004B6549"/>
    <w:rsid w:val="004C0B8E"/>
    <w:rsid w:val="004C112E"/>
    <w:rsid w:val="004C72A7"/>
    <w:rsid w:val="004C7A82"/>
    <w:rsid w:val="004D293C"/>
    <w:rsid w:val="004D306F"/>
    <w:rsid w:val="004D6C7D"/>
    <w:rsid w:val="004E1A76"/>
    <w:rsid w:val="004E267D"/>
    <w:rsid w:val="004E29C5"/>
    <w:rsid w:val="004E4CAD"/>
    <w:rsid w:val="004E5177"/>
    <w:rsid w:val="004E5BFA"/>
    <w:rsid w:val="004E60D7"/>
    <w:rsid w:val="004E6367"/>
    <w:rsid w:val="004E71D9"/>
    <w:rsid w:val="004E7F99"/>
    <w:rsid w:val="004F178B"/>
    <w:rsid w:val="004F1F8B"/>
    <w:rsid w:val="004F4B65"/>
    <w:rsid w:val="004F54C8"/>
    <w:rsid w:val="004F6724"/>
    <w:rsid w:val="004F6E7A"/>
    <w:rsid w:val="004F72FF"/>
    <w:rsid w:val="004F7CFF"/>
    <w:rsid w:val="0050112E"/>
    <w:rsid w:val="00504FF9"/>
    <w:rsid w:val="00506A63"/>
    <w:rsid w:val="00506B59"/>
    <w:rsid w:val="00512F72"/>
    <w:rsid w:val="00517341"/>
    <w:rsid w:val="00517803"/>
    <w:rsid w:val="00521213"/>
    <w:rsid w:val="00522443"/>
    <w:rsid w:val="00522FB9"/>
    <w:rsid w:val="00523111"/>
    <w:rsid w:val="00523946"/>
    <w:rsid w:val="00524C62"/>
    <w:rsid w:val="005301A8"/>
    <w:rsid w:val="0053101F"/>
    <w:rsid w:val="0053115E"/>
    <w:rsid w:val="00532EC3"/>
    <w:rsid w:val="0053510A"/>
    <w:rsid w:val="00537E81"/>
    <w:rsid w:val="005423A7"/>
    <w:rsid w:val="00547E38"/>
    <w:rsid w:val="005506BA"/>
    <w:rsid w:val="0055226C"/>
    <w:rsid w:val="00563A80"/>
    <w:rsid w:val="00564FDB"/>
    <w:rsid w:val="00574465"/>
    <w:rsid w:val="00577200"/>
    <w:rsid w:val="00577316"/>
    <w:rsid w:val="00577437"/>
    <w:rsid w:val="00581114"/>
    <w:rsid w:val="0058133E"/>
    <w:rsid w:val="005841FA"/>
    <w:rsid w:val="0058675B"/>
    <w:rsid w:val="00586D09"/>
    <w:rsid w:val="00586F5F"/>
    <w:rsid w:val="00594D2B"/>
    <w:rsid w:val="00597C54"/>
    <w:rsid w:val="005A164C"/>
    <w:rsid w:val="005A2C3C"/>
    <w:rsid w:val="005A553B"/>
    <w:rsid w:val="005B41EC"/>
    <w:rsid w:val="005B5252"/>
    <w:rsid w:val="005B7098"/>
    <w:rsid w:val="005B776D"/>
    <w:rsid w:val="005C2DD0"/>
    <w:rsid w:val="005C3D71"/>
    <w:rsid w:val="005D08B3"/>
    <w:rsid w:val="005D1771"/>
    <w:rsid w:val="005D1CFF"/>
    <w:rsid w:val="005D20EC"/>
    <w:rsid w:val="005D33C1"/>
    <w:rsid w:val="005D69CC"/>
    <w:rsid w:val="005D777F"/>
    <w:rsid w:val="005E0E5B"/>
    <w:rsid w:val="005E1A31"/>
    <w:rsid w:val="005E1C63"/>
    <w:rsid w:val="005E2355"/>
    <w:rsid w:val="005E33F2"/>
    <w:rsid w:val="005E3671"/>
    <w:rsid w:val="005E40FC"/>
    <w:rsid w:val="005F1B44"/>
    <w:rsid w:val="005F29AB"/>
    <w:rsid w:val="005F487F"/>
    <w:rsid w:val="005F5730"/>
    <w:rsid w:val="005F7E5D"/>
    <w:rsid w:val="00601A22"/>
    <w:rsid w:val="00602BC1"/>
    <w:rsid w:val="00605ABE"/>
    <w:rsid w:val="00606CE1"/>
    <w:rsid w:val="00607AB3"/>
    <w:rsid w:val="00617937"/>
    <w:rsid w:val="0062178B"/>
    <w:rsid w:val="006220F9"/>
    <w:rsid w:val="00625190"/>
    <w:rsid w:val="006257B4"/>
    <w:rsid w:val="006262FE"/>
    <w:rsid w:val="00626F44"/>
    <w:rsid w:val="006305BA"/>
    <w:rsid w:val="00630A76"/>
    <w:rsid w:val="00634920"/>
    <w:rsid w:val="00634CE9"/>
    <w:rsid w:val="00636284"/>
    <w:rsid w:val="0063694D"/>
    <w:rsid w:val="0063770C"/>
    <w:rsid w:val="006406EF"/>
    <w:rsid w:val="0064411B"/>
    <w:rsid w:val="0064689B"/>
    <w:rsid w:val="00652E27"/>
    <w:rsid w:val="0065765F"/>
    <w:rsid w:val="00657EFA"/>
    <w:rsid w:val="00660CD7"/>
    <w:rsid w:val="006622A9"/>
    <w:rsid w:val="0066443A"/>
    <w:rsid w:val="006653BB"/>
    <w:rsid w:val="0066543F"/>
    <w:rsid w:val="00666E16"/>
    <w:rsid w:val="0066784C"/>
    <w:rsid w:val="006701B5"/>
    <w:rsid w:val="0067055D"/>
    <w:rsid w:val="006759DF"/>
    <w:rsid w:val="006803E1"/>
    <w:rsid w:val="006807C3"/>
    <w:rsid w:val="0068200D"/>
    <w:rsid w:val="00683F1D"/>
    <w:rsid w:val="006841B8"/>
    <w:rsid w:val="0068423C"/>
    <w:rsid w:val="00685509"/>
    <w:rsid w:val="0068678D"/>
    <w:rsid w:val="00691759"/>
    <w:rsid w:val="00691AA0"/>
    <w:rsid w:val="00693707"/>
    <w:rsid w:val="00697414"/>
    <w:rsid w:val="0069778B"/>
    <w:rsid w:val="006A12E3"/>
    <w:rsid w:val="006A33C8"/>
    <w:rsid w:val="006A5086"/>
    <w:rsid w:val="006B2504"/>
    <w:rsid w:val="006B7A0B"/>
    <w:rsid w:val="006C1F2B"/>
    <w:rsid w:val="006C2AEA"/>
    <w:rsid w:val="006C2C0D"/>
    <w:rsid w:val="006C4DDB"/>
    <w:rsid w:val="006C6F14"/>
    <w:rsid w:val="006D044F"/>
    <w:rsid w:val="006D0AF4"/>
    <w:rsid w:val="006D1A59"/>
    <w:rsid w:val="006D669E"/>
    <w:rsid w:val="006E75AF"/>
    <w:rsid w:val="006F02A4"/>
    <w:rsid w:val="006F4C5A"/>
    <w:rsid w:val="006F632A"/>
    <w:rsid w:val="00701684"/>
    <w:rsid w:val="0070169F"/>
    <w:rsid w:val="00704651"/>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27D04"/>
    <w:rsid w:val="00730C00"/>
    <w:rsid w:val="007317ED"/>
    <w:rsid w:val="00731D95"/>
    <w:rsid w:val="007343FF"/>
    <w:rsid w:val="00734A51"/>
    <w:rsid w:val="00736AC0"/>
    <w:rsid w:val="0074450C"/>
    <w:rsid w:val="00747254"/>
    <w:rsid w:val="00747C66"/>
    <w:rsid w:val="007526A6"/>
    <w:rsid w:val="00756E96"/>
    <w:rsid w:val="0076082A"/>
    <w:rsid w:val="007615BA"/>
    <w:rsid w:val="00761EC3"/>
    <w:rsid w:val="007633DB"/>
    <w:rsid w:val="007637D8"/>
    <w:rsid w:val="007638C0"/>
    <w:rsid w:val="00766FCB"/>
    <w:rsid w:val="00767137"/>
    <w:rsid w:val="007721E2"/>
    <w:rsid w:val="007735CD"/>
    <w:rsid w:val="0077577C"/>
    <w:rsid w:val="00781D71"/>
    <w:rsid w:val="00784341"/>
    <w:rsid w:val="007854EC"/>
    <w:rsid w:val="00786619"/>
    <w:rsid w:val="0078714B"/>
    <w:rsid w:val="0079148A"/>
    <w:rsid w:val="00793461"/>
    <w:rsid w:val="007950F0"/>
    <w:rsid w:val="00796466"/>
    <w:rsid w:val="007A0B21"/>
    <w:rsid w:val="007A33B9"/>
    <w:rsid w:val="007A34FC"/>
    <w:rsid w:val="007A4400"/>
    <w:rsid w:val="007A4F84"/>
    <w:rsid w:val="007A7608"/>
    <w:rsid w:val="007A7813"/>
    <w:rsid w:val="007B027F"/>
    <w:rsid w:val="007B0651"/>
    <w:rsid w:val="007C1752"/>
    <w:rsid w:val="007C1E3C"/>
    <w:rsid w:val="007C1F55"/>
    <w:rsid w:val="007C2467"/>
    <w:rsid w:val="007C4A55"/>
    <w:rsid w:val="007C6118"/>
    <w:rsid w:val="007C6884"/>
    <w:rsid w:val="007C7E9B"/>
    <w:rsid w:val="007D30F7"/>
    <w:rsid w:val="007D4817"/>
    <w:rsid w:val="007D5114"/>
    <w:rsid w:val="007D63FB"/>
    <w:rsid w:val="007E08BE"/>
    <w:rsid w:val="007E174B"/>
    <w:rsid w:val="007F0153"/>
    <w:rsid w:val="00800326"/>
    <w:rsid w:val="00800D30"/>
    <w:rsid w:val="008013D2"/>
    <w:rsid w:val="008047BF"/>
    <w:rsid w:val="008072D9"/>
    <w:rsid w:val="00807841"/>
    <w:rsid w:val="0081182C"/>
    <w:rsid w:val="00811F73"/>
    <w:rsid w:val="00812DC8"/>
    <w:rsid w:val="00813634"/>
    <w:rsid w:val="00814CF3"/>
    <w:rsid w:val="008202FA"/>
    <w:rsid w:val="00823F4A"/>
    <w:rsid w:val="00823FE3"/>
    <w:rsid w:val="008306A7"/>
    <w:rsid w:val="00833642"/>
    <w:rsid w:val="00834030"/>
    <w:rsid w:val="00840F76"/>
    <w:rsid w:val="0084466A"/>
    <w:rsid w:val="00846D4E"/>
    <w:rsid w:val="0085400C"/>
    <w:rsid w:val="008571FD"/>
    <w:rsid w:val="00857D1E"/>
    <w:rsid w:val="00861CC1"/>
    <w:rsid w:val="00862D03"/>
    <w:rsid w:val="0086338F"/>
    <w:rsid w:val="00863CB7"/>
    <w:rsid w:val="008660A7"/>
    <w:rsid w:val="00867BE5"/>
    <w:rsid w:val="0087094C"/>
    <w:rsid w:val="00871883"/>
    <w:rsid w:val="00872581"/>
    <w:rsid w:val="0087259E"/>
    <w:rsid w:val="00873CE5"/>
    <w:rsid w:val="0087777A"/>
    <w:rsid w:val="00881AA4"/>
    <w:rsid w:val="00882532"/>
    <w:rsid w:val="00884DFE"/>
    <w:rsid w:val="00884EEB"/>
    <w:rsid w:val="008905CF"/>
    <w:rsid w:val="008A10D5"/>
    <w:rsid w:val="008A31D6"/>
    <w:rsid w:val="008A36B6"/>
    <w:rsid w:val="008A4255"/>
    <w:rsid w:val="008B1183"/>
    <w:rsid w:val="008B26E1"/>
    <w:rsid w:val="008B6EFD"/>
    <w:rsid w:val="008C3E7A"/>
    <w:rsid w:val="008C65F4"/>
    <w:rsid w:val="008C7D5F"/>
    <w:rsid w:val="008D10EF"/>
    <w:rsid w:val="008D1DA3"/>
    <w:rsid w:val="008D2234"/>
    <w:rsid w:val="008D3226"/>
    <w:rsid w:val="008D4562"/>
    <w:rsid w:val="008E09A1"/>
    <w:rsid w:val="008E6A6A"/>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6C01"/>
    <w:rsid w:val="00917CCD"/>
    <w:rsid w:val="00921059"/>
    <w:rsid w:val="0092105A"/>
    <w:rsid w:val="009212BC"/>
    <w:rsid w:val="009216C0"/>
    <w:rsid w:val="00921ECC"/>
    <w:rsid w:val="00926B4F"/>
    <w:rsid w:val="0093575C"/>
    <w:rsid w:val="00936BAE"/>
    <w:rsid w:val="00937D42"/>
    <w:rsid w:val="00941756"/>
    <w:rsid w:val="00942A0B"/>
    <w:rsid w:val="00955D8F"/>
    <w:rsid w:val="0095637C"/>
    <w:rsid w:val="0095682A"/>
    <w:rsid w:val="009578E6"/>
    <w:rsid w:val="00957D73"/>
    <w:rsid w:val="00964B01"/>
    <w:rsid w:val="00965D3F"/>
    <w:rsid w:val="00967A0D"/>
    <w:rsid w:val="00971735"/>
    <w:rsid w:val="00971DEF"/>
    <w:rsid w:val="00972ECF"/>
    <w:rsid w:val="00984255"/>
    <w:rsid w:val="0099390D"/>
    <w:rsid w:val="00994507"/>
    <w:rsid w:val="0099563B"/>
    <w:rsid w:val="00995E89"/>
    <w:rsid w:val="009A4DD2"/>
    <w:rsid w:val="009B0BC6"/>
    <w:rsid w:val="009B11D7"/>
    <w:rsid w:val="009B4B0F"/>
    <w:rsid w:val="009B7BC8"/>
    <w:rsid w:val="009C31F8"/>
    <w:rsid w:val="009D09EF"/>
    <w:rsid w:val="009D0DD3"/>
    <w:rsid w:val="009D2F76"/>
    <w:rsid w:val="009D6D18"/>
    <w:rsid w:val="009D74CF"/>
    <w:rsid w:val="009E1470"/>
    <w:rsid w:val="009E299C"/>
    <w:rsid w:val="009F323D"/>
    <w:rsid w:val="009F602A"/>
    <w:rsid w:val="00A007A0"/>
    <w:rsid w:val="00A015C3"/>
    <w:rsid w:val="00A03CA2"/>
    <w:rsid w:val="00A05208"/>
    <w:rsid w:val="00A0658A"/>
    <w:rsid w:val="00A06B6D"/>
    <w:rsid w:val="00A119AE"/>
    <w:rsid w:val="00A119F5"/>
    <w:rsid w:val="00A238F5"/>
    <w:rsid w:val="00A254E7"/>
    <w:rsid w:val="00A30DE3"/>
    <w:rsid w:val="00A33404"/>
    <w:rsid w:val="00A33458"/>
    <w:rsid w:val="00A37200"/>
    <w:rsid w:val="00A37F7F"/>
    <w:rsid w:val="00A41998"/>
    <w:rsid w:val="00A45516"/>
    <w:rsid w:val="00A459C1"/>
    <w:rsid w:val="00A474B3"/>
    <w:rsid w:val="00A478EC"/>
    <w:rsid w:val="00A536EA"/>
    <w:rsid w:val="00A61C02"/>
    <w:rsid w:val="00A61E86"/>
    <w:rsid w:val="00A62318"/>
    <w:rsid w:val="00A63F06"/>
    <w:rsid w:val="00A66BD4"/>
    <w:rsid w:val="00A72928"/>
    <w:rsid w:val="00A74330"/>
    <w:rsid w:val="00A76244"/>
    <w:rsid w:val="00A7741A"/>
    <w:rsid w:val="00A77C7C"/>
    <w:rsid w:val="00A860C3"/>
    <w:rsid w:val="00A93722"/>
    <w:rsid w:val="00AA2001"/>
    <w:rsid w:val="00AA3E65"/>
    <w:rsid w:val="00AA449D"/>
    <w:rsid w:val="00AA4A11"/>
    <w:rsid w:val="00AA5708"/>
    <w:rsid w:val="00AA7CBA"/>
    <w:rsid w:val="00AB1D30"/>
    <w:rsid w:val="00AB3CED"/>
    <w:rsid w:val="00AB582A"/>
    <w:rsid w:val="00AB59D9"/>
    <w:rsid w:val="00AB7551"/>
    <w:rsid w:val="00AB7755"/>
    <w:rsid w:val="00AC26A1"/>
    <w:rsid w:val="00AC467C"/>
    <w:rsid w:val="00AC5CA2"/>
    <w:rsid w:val="00AC5E11"/>
    <w:rsid w:val="00AC6787"/>
    <w:rsid w:val="00AD0ECF"/>
    <w:rsid w:val="00AD4EF4"/>
    <w:rsid w:val="00AD5E27"/>
    <w:rsid w:val="00AD7FEC"/>
    <w:rsid w:val="00AE1343"/>
    <w:rsid w:val="00AE58E6"/>
    <w:rsid w:val="00AE6901"/>
    <w:rsid w:val="00AF6248"/>
    <w:rsid w:val="00AF71CE"/>
    <w:rsid w:val="00B0104B"/>
    <w:rsid w:val="00B0330F"/>
    <w:rsid w:val="00B03B38"/>
    <w:rsid w:val="00B056E9"/>
    <w:rsid w:val="00B05D87"/>
    <w:rsid w:val="00B07A0F"/>
    <w:rsid w:val="00B10C26"/>
    <w:rsid w:val="00B12BEE"/>
    <w:rsid w:val="00B212F1"/>
    <w:rsid w:val="00B245FA"/>
    <w:rsid w:val="00B2706A"/>
    <w:rsid w:val="00B27D2E"/>
    <w:rsid w:val="00B32DC1"/>
    <w:rsid w:val="00B5088B"/>
    <w:rsid w:val="00B5563D"/>
    <w:rsid w:val="00B55C6A"/>
    <w:rsid w:val="00B55E28"/>
    <w:rsid w:val="00B56A56"/>
    <w:rsid w:val="00B6177B"/>
    <w:rsid w:val="00B61B65"/>
    <w:rsid w:val="00B6263D"/>
    <w:rsid w:val="00B661CA"/>
    <w:rsid w:val="00B672B8"/>
    <w:rsid w:val="00B67A74"/>
    <w:rsid w:val="00B70072"/>
    <w:rsid w:val="00B711D4"/>
    <w:rsid w:val="00B772DF"/>
    <w:rsid w:val="00B808F0"/>
    <w:rsid w:val="00B8093B"/>
    <w:rsid w:val="00B80EE6"/>
    <w:rsid w:val="00B81652"/>
    <w:rsid w:val="00B84BB0"/>
    <w:rsid w:val="00B92900"/>
    <w:rsid w:val="00B92BAF"/>
    <w:rsid w:val="00B94738"/>
    <w:rsid w:val="00BA03AE"/>
    <w:rsid w:val="00BA19D4"/>
    <w:rsid w:val="00BB0713"/>
    <w:rsid w:val="00BB2F41"/>
    <w:rsid w:val="00BB4F30"/>
    <w:rsid w:val="00BB5A62"/>
    <w:rsid w:val="00BB7EC8"/>
    <w:rsid w:val="00BC0205"/>
    <w:rsid w:val="00BC2AC1"/>
    <w:rsid w:val="00BC3D82"/>
    <w:rsid w:val="00BC4EA5"/>
    <w:rsid w:val="00BC5224"/>
    <w:rsid w:val="00BC580A"/>
    <w:rsid w:val="00BC70E0"/>
    <w:rsid w:val="00BD21A3"/>
    <w:rsid w:val="00BD267B"/>
    <w:rsid w:val="00BD2C97"/>
    <w:rsid w:val="00BD4D4E"/>
    <w:rsid w:val="00BD5763"/>
    <w:rsid w:val="00BD5C50"/>
    <w:rsid w:val="00BE0D0B"/>
    <w:rsid w:val="00BE2C5D"/>
    <w:rsid w:val="00BF2429"/>
    <w:rsid w:val="00BF3708"/>
    <w:rsid w:val="00BF60A1"/>
    <w:rsid w:val="00C04204"/>
    <w:rsid w:val="00C0754D"/>
    <w:rsid w:val="00C10722"/>
    <w:rsid w:val="00C11B2F"/>
    <w:rsid w:val="00C128F7"/>
    <w:rsid w:val="00C168E2"/>
    <w:rsid w:val="00C1738E"/>
    <w:rsid w:val="00C204CB"/>
    <w:rsid w:val="00C2091D"/>
    <w:rsid w:val="00C23D49"/>
    <w:rsid w:val="00C268F1"/>
    <w:rsid w:val="00C278A7"/>
    <w:rsid w:val="00C319F2"/>
    <w:rsid w:val="00C32BF6"/>
    <w:rsid w:val="00C33818"/>
    <w:rsid w:val="00C357A6"/>
    <w:rsid w:val="00C3657D"/>
    <w:rsid w:val="00C37629"/>
    <w:rsid w:val="00C44FB3"/>
    <w:rsid w:val="00C4670D"/>
    <w:rsid w:val="00C475AB"/>
    <w:rsid w:val="00C5008D"/>
    <w:rsid w:val="00C51107"/>
    <w:rsid w:val="00C51877"/>
    <w:rsid w:val="00C520EB"/>
    <w:rsid w:val="00C55F06"/>
    <w:rsid w:val="00C60556"/>
    <w:rsid w:val="00C61062"/>
    <w:rsid w:val="00C625EF"/>
    <w:rsid w:val="00C6304C"/>
    <w:rsid w:val="00C63A4F"/>
    <w:rsid w:val="00C67620"/>
    <w:rsid w:val="00C705FA"/>
    <w:rsid w:val="00C7061A"/>
    <w:rsid w:val="00C711D8"/>
    <w:rsid w:val="00C71F78"/>
    <w:rsid w:val="00C73CFB"/>
    <w:rsid w:val="00C74D84"/>
    <w:rsid w:val="00C75C61"/>
    <w:rsid w:val="00C922C1"/>
    <w:rsid w:val="00C93D6E"/>
    <w:rsid w:val="00C94F70"/>
    <w:rsid w:val="00C95232"/>
    <w:rsid w:val="00C964BA"/>
    <w:rsid w:val="00C97C24"/>
    <w:rsid w:val="00CA0A1D"/>
    <w:rsid w:val="00CA0EA7"/>
    <w:rsid w:val="00CA1085"/>
    <w:rsid w:val="00CA2A27"/>
    <w:rsid w:val="00CA47AF"/>
    <w:rsid w:val="00CB1FF2"/>
    <w:rsid w:val="00CB41A3"/>
    <w:rsid w:val="00CB7872"/>
    <w:rsid w:val="00CC17D3"/>
    <w:rsid w:val="00CC37B8"/>
    <w:rsid w:val="00CC4352"/>
    <w:rsid w:val="00CD08DE"/>
    <w:rsid w:val="00CD0B6F"/>
    <w:rsid w:val="00CD0F06"/>
    <w:rsid w:val="00CD2CE6"/>
    <w:rsid w:val="00CD356F"/>
    <w:rsid w:val="00CD4015"/>
    <w:rsid w:val="00CD63E6"/>
    <w:rsid w:val="00CE0989"/>
    <w:rsid w:val="00CE29D1"/>
    <w:rsid w:val="00CE4161"/>
    <w:rsid w:val="00CE733B"/>
    <w:rsid w:val="00CF01B9"/>
    <w:rsid w:val="00CF300C"/>
    <w:rsid w:val="00CF4796"/>
    <w:rsid w:val="00CF7265"/>
    <w:rsid w:val="00D016DD"/>
    <w:rsid w:val="00D050A3"/>
    <w:rsid w:val="00D054E6"/>
    <w:rsid w:val="00D055C9"/>
    <w:rsid w:val="00D059D6"/>
    <w:rsid w:val="00D064A7"/>
    <w:rsid w:val="00D165FF"/>
    <w:rsid w:val="00D20EC6"/>
    <w:rsid w:val="00D21CFB"/>
    <w:rsid w:val="00D23F1A"/>
    <w:rsid w:val="00D25AC2"/>
    <w:rsid w:val="00D25CB0"/>
    <w:rsid w:val="00D27CA5"/>
    <w:rsid w:val="00D30A4F"/>
    <w:rsid w:val="00D313A5"/>
    <w:rsid w:val="00D32448"/>
    <w:rsid w:val="00D34DF3"/>
    <w:rsid w:val="00D37089"/>
    <w:rsid w:val="00D379C0"/>
    <w:rsid w:val="00D47A91"/>
    <w:rsid w:val="00D519F8"/>
    <w:rsid w:val="00D5207A"/>
    <w:rsid w:val="00D539FB"/>
    <w:rsid w:val="00D545E6"/>
    <w:rsid w:val="00D56AD8"/>
    <w:rsid w:val="00D60F36"/>
    <w:rsid w:val="00D6272C"/>
    <w:rsid w:val="00D6453F"/>
    <w:rsid w:val="00D64BD1"/>
    <w:rsid w:val="00D82350"/>
    <w:rsid w:val="00D827E6"/>
    <w:rsid w:val="00D84EB8"/>
    <w:rsid w:val="00D85206"/>
    <w:rsid w:val="00D85970"/>
    <w:rsid w:val="00D93153"/>
    <w:rsid w:val="00D95337"/>
    <w:rsid w:val="00DA1CEC"/>
    <w:rsid w:val="00DA276A"/>
    <w:rsid w:val="00DA3DBE"/>
    <w:rsid w:val="00DA3E59"/>
    <w:rsid w:val="00DA63E5"/>
    <w:rsid w:val="00DA730C"/>
    <w:rsid w:val="00DB5207"/>
    <w:rsid w:val="00DB6B1B"/>
    <w:rsid w:val="00DC6A72"/>
    <w:rsid w:val="00DD3646"/>
    <w:rsid w:val="00DD3724"/>
    <w:rsid w:val="00DD626D"/>
    <w:rsid w:val="00DE0F0B"/>
    <w:rsid w:val="00DE2B6A"/>
    <w:rsid w:val="00DE34B9"/>
    <w:rsid w:val="00DE3CC3"/>
    <w:rsid w:val="00DE4293"/>
    <w:rsid w:val="00DE6934"/>
    <w:rsid w:val="00DE6D24"/>
    <w:rsid w:val="00DE7933"/>
    <w:rsid w:val="00DE7F17"/>
    <w:rsid w:val="00DF17A0"/>
    <w:rsid w:val="00DF3D7B"/>
    <w:rsid w:val="00DF415A"/>
    <w:rsid w:val="00DF4736"/>
    <w:rsid w:val="00E01666"/>
    <w:rsid w:val="00E0273E"/>
    <w:rsid w:val="00E044F5"/>
    <w:rsid w:val="00E04D2B"/>
    <w:rsid w:val="00E10FFA"/>
    <w:rsid w:val="00E1302E"/>
    <w:rsid w:val="00E145B8"/>
    <w:rsid w:val="00E15A5B"/>
    <w:rsid w:val="00E201DD"/>
    <w:rsid w:val="00E23CF0"/>
    <w:rsid w:val="00E4144A"/>
    <w:rsid w:val="00E425AC"/>
    <w:rsid w:val="00E42D75"/>
    <w:rsid w:val="00E43EC4"/>
    <w:rsid w:val="00E473A9"/>
    <w:rsid w:val="00E47EF2"/>
    <w:rsid w:val="00E531B5"/>
    <w:rsid w:val="00E53A1F"/>
    <w:rsid w:val="00E5603B"/>
    <w:rsid w:val="00E638E5"/>
    <w:rsid w:val="00E65712"/>
    <w:rsid w:val="00E67888"/>
    <w:rsid w:val="00E70561"/>
    <w:rsid w:val="00E7200A"/>
    <w:rsid w:val="00E744AB"/>
    <w:rsid w:val="00E826D9"/>
    <w:rsid w:val="00E86DCF"/>
    <w:rsid w:val="00E906EF"/>
    <w:rsid w:val="00E90C8E"/>
    <w:rsid w:val="00E923EB"/>
    <w:rsid w:val="00E92FAD"/>
    <w:rsid w:val="00EA3E0C"/>
    <w:rsid w:val="00EA465E"/>
    <w:rsid w:val="00EA5676"/>
    <w:rsid w:val="00EA68A9"/>
    <w:rsid w:val="00EA6A00"/>
    <w:rsid w:val="00EA7A3B"/>
    <w:rsid w:val="00EB0019"/>
    <w:rsid w:val="00EB0536"/>
    <w:rsid w:val="00EB108A"/>
    <w:rsid w:val="00EB6970"/>
    <w:rsid w:val="00EC02D6"/>
    <w:rsid w:val="00EC0B0D"/>
    <w:rsid w:val="00ED066A"/>
    <w:rsid w:val="00ED15EB"/>
    <w:rsid w:val="00ED3B92"/>
    <w:rsid w:val="00ED6582"/>
    <w:rsid w:val="00ED66AA"/>
    <w:rsid w:val="00EE2E1E"/>
    <w:rsid w:val="00EE43B2"/>
    <w:rsid w:val="00EE44B4"/>
    <w:rsid w:val="00F00A58"/>
    <w:rsid w:val="00F01001"/>
    <w:rsid w:val="00F01F09"/>
    <w:rsid w:val="00F05DB6"/>
    <w:rsid w:val="00F05F83"/>
    <w:rsid w:val="00F10462"/>
    <w:rsid w:val="00F11AC2"/>
    <w:rsid w:val="00F15661"/>
    <w:rsid w:val="00F16A25"/>
    <w:rsid w:val="00F228B5"/>
    <w:rsid w:val="00F27450"/>
    <w:rsid w:val="00F31615"/>
    <w:rsid w:val="00F3285C"/>
    <w:rsid w:val="00F34844"/>
    <w:rsid w:val="00F35F76"/>
    <w:rsid w:val="00F4272F"/>
    <w:rsid w:val="00F43147"/>
    <w:rsid w:val="00F43C4F"/>
    <w:rsid w:val="00F453EF"/>
    <w:rsid w:val="00F47D7E"/>
    <w:rsid w:val="00F52C5B"/>
    <w:rsid w:val="00F534AA"/>
    <w:rsid w:val="00F54976"/>
    <w:rsid w:val="00F631E6"/>
    <w:rsid w:val="00F667E5"/>
    <w:rsid w:val="00F772BE"/>
    <w:rsid w:val="00F80329"/>
    <w:rsid w:val="00F83347"/>
    <w:rsid w:val="00F87025"/>
    <w:rsid w:val="00F9101C"/>
    <w:rsid w:val="00F94065"/>
    <w:rsid w:val="00F965D7"/>
    <w:rsid w:val="00F9799F"/>
    <w:rsid w:val="00FA0E72"/>
    <w:rsid w:val="00FA132C"/>
    <w:rsid w:val="00FA2FA5"/>
    <w:rsid w:val="00FA44AD"/>
    <w:rsid w:val="00FA5191"/>
    <w:rsid w:val="00FA5B7B"/>
    <w:rsid w:val="00FA5F70"/>
    <w:rsid w:val="00FA6009"/>
    <w:rsid w:val="00FB042E"/>
    <w:rsid w:val="00FB5D85"/>
    <w:rsid w:val="00FB7055"/>
    <w:rsid w:val="00FC333E"/>
    <w:rsid w:val="00FC46EA"/>
    <w:rsid w:val="00FC5001"/>
    <w:rsid w:val="00FD2F33"/>
    <w:rsid w:val="00FD2FF9"/>
    <w:rsid w:val="00FD4398"/>
    <w:rsid w:val="00FE0333"/>
    <w:rsid w:val="00FE3612"/>
    <w:rsid w:val="00FE4985"/>
    <w:rsid w:val="00FE507B"/>
    <w:rsid w:val="00FE6555"/>
    <w:rsid w:val="00FE74EE"/>
    <w:rsid w:val="00FE7701"/>
    <w:rsid w:val="00FF130A"/>
    <w:rsid w:val="00FF4214"/>
    <w:rsid w:val="00FF6223"/>
    <w:rsid w:val="00FF6352"/>
    <w:rsid w:val="00FF636E"/>
    <w:rsid w:val="00FF7622"/>
    <w:rsid w:val="00FF7DD5"/>
    <w:rsid w:val="0D2F39DC"/>
    <w:rsid w:val="0E888F12"/>
    <w:rsid w:val="14C1971E"/>
    <w:rsid w:val="29BD6F5D"/>
    <w:rsid w:val="2BBA1BC4"/>
    <w:rsid w:val="2CAABD5B"/>
    <w:rsid w:val="2DA52D7F"/>
    <w:rsid w:val="302405C1"/>
    <w:rsid w:val="3DB84AF8"/>
    <w:rsid w:val="4A8577C0"/>
    <w:rsid w:val="4A88997A"/>
    <w:rsid w:val="4C2469DB"/>
    <w:rsid w:val="4C311BC3"/>
    <w:rsid w:val="4DED2382"/>
    <w:rsid w:val="50AAA773"/>
    <w:rsid w:val="5C2A6F5A"/>
    <w:rsid w:val="65843CB6"/>
    <w:rsid w:val="67F89D68"/>
    <w:rsid w:val="69F3AB43"/>
    <w:rsid w:val="712C952E"/>
    <w:rsid w:val="7381652C"/>
    <w:rsid w:val="76A9CC84"/>
    <w:rsid w:val="78829E1A"/>
    <w:rsid w:val="7BA68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F71B8"/>
  <w15:chartTrackingRefBased/>
  <w15:docId w15:val="{B1B3B08D-AF36-45AF-901D-07E948E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aliases w:val="Dot pt,F5 List Paragraph,List Paragraph1,Numbered Para 1,No Spacing1,List Paragraph Char Char Char,Indicator Text,Colorful List - Accent 11,Bullet 1,Bullet Points,Párrafo de lista,MAIN CONTENT,Recommendation,List Paragraph2,Normal numbere"/>
    <w:basedOn w:val="Normal"/>
    <w:link w:val="ListParagraphChar"/>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2"/>
      </w:numPr>
    </w:pPr>
  </w:style>
  <w:style w:type="paragraph" w:customStyle="1" w:styleId="TelFaxBlock">
    <w:name w:val="Tel/Fax Block"/>
    <w:basedOn w:val="Normal"/>
    <w:rsid w:val="00DD626D"/>
    <w:pPr>
      <w:tabs>
        <w:tab w:val="clear" w:pos="170"/>
      </w:tabs>
      <w:overflowPunct w:val="0"/>
      <w:autoSpaceDE w:val="0"/>
      <w:autoSpaceDN w:val="0"/>
      <w:adjustRightInd w:val="0"/>
      <w:spacing w:after="0" w:line="240" w:lineRule="auto"/>
      <w:textAlignment w:val="baseline"/>
    </w:pPr>
    <w:rPr>
      <w:rFonts w:ascii="Arial" w:eastAsia="Times New Roman" w:hAnsi="Arial" w:cs="Times New Roman"/>
      <w:kern w:val="22"/>
      <w:sz w:val="18"/>
      <w:szCs w:val="20"/>
    </w:rPr>
  </w:style>
  <w:style w:type="character" w:customStyle="1" w:styleId="ListParagraphChar">
    <w:name w:val="List Paragraph Char"/>
    <w:aliases w:val="Dot pt Char,F5 List Paragraph Char,List Paragraph1 Char,Numbered Para 1 Char,No Spacing1 Char,List Paragraph Char Char Char Char,Indicator Text Char,Colorful List - Accent 11 Char,Bullet 1 Char,Bullet Points Char,MAIN CONTENT Char"/>
    <w:basedOn w:val="DefaultParagraphFont"/>
    <w:link w:val="ListParagraph"/>
    <w:uiPriority w:val="34"/>
    <w:locked/>
    <w:rsid w:val="00DD626D"/>
  </w:style>
  <w:style w:type="paragraph" w:customStyle="1" w:styleId="DWTableHdg">
    <w:name w:val="DW Table Hdg"/>
    <w:basedOn w:val="Normal"/>
    <w:next w:val="Normal"/>
    <w:rsid w:val="00300D5A"/>
    <w:pPr>
      <w:tabs>
        <w:tab w:val="clear" w:pos="170"/>
      </w:tabs>
      <w:overflowPunct w:val="0"/>
      <w:autoSpaceDE w:val="0"/>
      <w:autoSpaceDN w:val="0"/>
      <w:adjustRightInd w:val="0"/>
      <w:spacing w:before="100" w:after="100" w:line="240" w:lineRule="auto"/>
      <w:jc w:val="center"/>
      <w:textAlignment w:val="baseline"/>
    </w:pPr>
    <w:rPr>
      <w:rFonts w:ascii="Arial" w:eastAsia="Times New Roman" w:hAnsi="Arial" w:cs="Times New Roman"/>
      <w:b/>
      <w:kern w:val="22"/>
      <w:sz w:val="20"/>
      <w:szCs w:val="20"/>
    </w:rPr>
  </w:style>
  <w:style w:type="character" w:styleId="UnresolvedMention">
    <w:name w:val="Unresolved Mention"/>
    <w:basedOn w:val="DefaultParagraphFont"/>
    <w:uiPriority w:val="99"/>
    <w:semiHidden/>
    <w:unhideWhenUsed/>
    <w:rsid w:val="007C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42404724">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96568631">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govuk.sharepoint.com/sites/defnet/HOCS/Documents2/Forms/AllItems.aspx?id=%2Fsites%2Fdefnet%2FHOCS%2FDocuments2%2FJSP375%5FVol1%5FChap42%2Epdf&amp;parent=%2Fsites%2Fdefnet%2FHOCS%2FDocuments2" TargetMode="External"/><Relationship Id="rId18" Type="http://schemas.openxmlformats.org/officeDocument/2006/relationships/hyperlink" Target="http://playerwelfare.worldrugby.org/immediatecareinrugb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odgovuk.sharepoint.com/sites/defnet/HOCS/Documents2/JSP375_Directive_and_Guidance.pdf" TargetMode="External"/><Relationship Id="rId17" Type="http://schemas.openxmlformats.org/officeDocument/2006/relationships/hyperlink" Target="https://www.armyrugbyunion.org.uk/game-admin/health-safety-wellbeing/" TargetMode="External"/><Relationship Id="rId2" Type="http://schemas.openxmlformats.org/officeDocument/2006/relationships/customXml" Target="../customXml/item2.xml"/><Relationship Id="rId16" Type="http://schemas.openxmlformats.org/officeDocument/2006/relationships/hyperlink" Target="https://www.englandrugby.com/dxdam/49/49188c2e-a316-4798-883d-2520c4899d04/new%20First%20Aid%20treatment%20essential%20gui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govuk.sharepoint.com/sites/defnet/Corp/Army/Forms/AllItems.aspx?id=%2Fsites%2Fdefnet%2FCorp%2FArmy%2FPublications%2FAGAI%5F005%2Epdf&amp;parent=%2Fsites%2Fdefnet%2FCorp%2FArmy%2FPublications" TargetMode="External"/><Relationship Id="rId5" Type="http://schemas.openxmlformats.org/officeDocument/2006/relationships/numbering" Target="numbering.xml"/><Relationship Id="rId15" Type="http://schemas.openxmlformats.org/officeDocument/2006/relationships/hyperlink" Target="https://modgovuk.sharepoint.com/sites/defnet/Corp/Army/Publications/ACSO_1200.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govuk.sharepoint.com/sites/defnet/HOCS/Pages/JSP375Volume1Chapter41.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d2649abc-2623-4297-8c57-17f120d071d3" xsi:nil="true"/>
    <DocType xmlns="d2649abc-2623-4297-8c57-17f120d071d3" xsi:nil="true"/>
    <SharedWithUsers xmlns="692db6d1-0251-4dfb-bdd8-8b74d0de8ed1">
      <UserInfo>
        <DisplayName>Jackson, Trevor WO2 (LONDIST-USEA 1)</DisplayName>
        <AccountId>905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AB784C318342428EBBE765591E0E55" ma:contentTypeVersion="8" ma:contentTypeDescription="Create a new document." ma:contentTypeScope="" ma:versionID="1649c512b43c1eb07f6be2ee4bc486fb">
  <xsd:schema xmlns:xsd="http://www.w3.org/2001/XMLSchema" xmlns:xs="http://www.w3.org/2001/XMLSchema" xmlns:p="http://schemas.microsoft.com/office/2006/metadata/properties" xmlns:ns2="d2649abc-2623-4297-8c57-17f120d071d3" xmlns:ns3="692db6d1-0251-4dfb-bdd8-8b74d0de8ed1" targetNamespace="http://schemas.microsoft.com/office/2006/metadata/properties" ma:root="true" ma:fieldsID="32d81503caad8fa7ed3070c1b026d3a1" ns2:_="" ns3:_="">
    <xsd:import namespace="d2649abc-2623-4297-8c57-17f120d071d3"/>
    <xsd:import namespace="692db6d1-0251-4dfb-bdd8-8b74d0de8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Type" minOccurs="0"/>
                <xsd:element ref="ns2:Yea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49abc-2623-4297-8c57-17f120d07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Type" ma:index="12" nillable="true" ma:displayName="Doc Type" ma:format="Dropdown" ma:internalName="DocType">
      <xsd:simpleType>
        <xsd:restriction base="dms:Choice">
          <xsd:enumeration value="Event Plan"/>
          <xsd:enumeration value="Admin Instruction"/>
          <xsd:enumeration value="Risk Assessment"/>
          <xsd:enumeration value="Resource"/>
          <xsd:enumeration value="Business Case"/>
          <xsd:enumeration value="Health Safety Wellbeing"/>
          <xsd:enumeration value="Annex"/>
        </xsd:restriction>
      </xsd:simpleType>
    </xsd:element>
    <xsd:element name="Year" ma:index="13" nillable="true" ma:displayName="Year" ma:format="Dropdown" ma:internalName="Year">
      <xsd:simpleType>
        <xsd:restriction base="dms:Choice">
          <xsd:enumeration value="202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692db6d1-0251-4dfb-bdd8-8b74d0de8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2.xml><?xml version="1.0" encoding="utf-8"?>
<ds:datastoreItem xmlns:ds="http://schemas.openxmlformats.org/officeDocument/2006/customXml" ds:itemID="{8E419A65-3D47-4CC6-AC83-5AEC0B988E65}">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692db6d1-0251-4dfb-bdd8-8b74d0de8ed1"/>
    <ds:schemaRef ds:uri="http://schemas.openxmlformats.org/package/2006/metadata/core-properties"/>
    <ds:schemaRef ds:uri="d2649abc-2623-4297-8c57-17f120d071d3"/>
    <ds:schemaRef ds:uri="http://www.w3.org/XML/1998/namespace"/>
  </ds:schemaRefs>
</ds:datastoreItem>
</file>

<file path=customXml/itemProps3.xml><?xml version="1.0" encoding="utf-8"?>
<ds:datastoreItem xmlns:ds="http://schemas.openxmlformats.org/officeDocument/2006/customXml" ds:itemID="{595A5E38-9052-43AD-81A6-6B31B0AD91C2}">
  <ds:schemaRefs>
    <ds:schemaRef ds:uri="http://schemas.openxmlformats.org/officeDocument/2006/bibliography"/>
  </ds:schemaRefs>
</ds:datastoreItem>
</file>

<file path=customXml/itemProps4.xml><?xml version="1.0" encoding="utf-8"?>
<ds:datastoreItem xmlns:ds="http://schemas.openxmlformats.org/officeDocument/2006/customXml" ds:itemID="{FABCEB5B-58AA-46F4-BC79-FB71D104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49abc-2623-4297-8c57-17f120d071d3"/>
    <ds:schemaRef ds:uri="692db6d1-0251-4dfb-bdd8-8b74d0de8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3539</Words>
  <Characters>20174</Characters>
  <Application>Microsoft Office Word</Application>
  <DocSecurity>0</DocSecurity>
  <Lines>168</Lines>
  <Paragraphs>47</Paragraphs>
  <ScaleCrop>false</ScaleCrop>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subject/>
  <dc:creator>ArmyInfo-IX-IM-Pubs-0Mailbox@mod.gov.uk</dc:creator>
  <cp:keywords/>
  <dc:description/>
  <cp:lastModifiedBy>Chris Fowke - Rugby Union</cp:lastModifiedBy>
  <cp:revision>2</cp:revision>
  <cp:lastPrinted>2021-11-15T09:53:00Z</cp:lastPrinted>
  <dcterms:created xsi:type="dcterms:W3CDTF">2021-11-15T10:27:00Z</dcterms:created>
  <dcterms:modified xsi:type="dcterms:W3CDTF">2021-11-15T10:27:00Z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0x010100D2AB784C318342428EBBE765591E0E55</vt:lpwstr>
  </property>
  <property fmtid="{D5CDD505-2E9C-101B-9397-08002B2CF9AE}" pid="3" name="Subject Category">
    <vt:lpwstr>307;#Electronic ways of working|a496780e-dac4-47a2-a8a8-e42c231b749d</vt:lpwstr>
  </property>
  <property fmtid="{D5CDD505-2E9C-101B-9397-08002B2CF9AE}" pid="4" name="TaxKeyword">
    <vt:lpwstr/>
  </property>
  <property fmtid="{D5CDD505-2E9C-101B-9397-08002B2CF9AE}" pid="5" name="Business Owner">
    <vt:lpwstr>1;#Army|4a8c965d-cc53-44ab-89f2-c6302adfc95c</vt:lpwstr>
  </property>
  <property fmtid="{D5CDD505-2E9C-101B-9397-08002B2CF9AE}" pid="6" name="fileplanid">
    <vt:lpwstr>646;#04 Deliver the Unit's objectives|954cf193-6423-4137-9b07-8b4f402d8d43</vt:lpwstr>
  </property>
  <property fmtid="{D5CDD505-2E9C-101B-9397-08002B2CF9AE}" pid="7" name="Subject Keywords">
    <vt:lpwstr>6675;#Army Headquarters|7bb42014-cce0-4b0a-8481-4248e12a5991</vt:lpwstr>
  </property>
  <property fmtid="{D5CDD505-2E9C-101B-9397-08002B2CF9AE}" pid="8" name="_dlc_policyId">
    <vt:lpwstr>0x010100D9D675D6CDED02438DC7CFF78D2F29E401|2137034394</vt:lpwstr>
  </property>
  <property fmtid="{D5CDD505-2E9C-101B-9397-08002B2CF9AE}" pid="9"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